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13" w:rsidRPr="000548B5" w:rsidRDefault="002D2CEE" w:rsidP="00E054C9">
      <w:pPr>
        <w:jc w:val="center"/>
        <w:rPr>
          <w:b/>
          <w:color w:val="000000" w:themeColor="text1"/>
          <w:sz w:val="32"/>
          <w:szCs w:val="32"/>
        </w:rPr>
      </w:pPr>
      <w:r w:rsidRPr="000548B5">
        <w:rPr>
          <w:rFonts w:hint="eastAsia"/>
          <w:b/>
          <w:color w:val="000000" w:themeColor="text1"/>
          <w:sz w:val="32"/>
          <w:szCs w:val="32"/>
        </w:rPr>
        <w:t>厦门市中医院</w:t>
      </w:r>
      <w:r w:rsidR="00FC7075" w:rsidRPr="00FC7075">
        <w:rPr>
          <w:rFonts w:hint="eastAsia"/>
          <w:b/>
          <w:color w:val="000000" w:themeColor="text1"/>
          <w:sz w:val="32"/>
          <w:szCs w:val="32"/>
        </w:rPr>
        <w:t>数字乳腺</w:t>
      </w:r>
      <w:r w:rsidR="00FC7075" w:rsidRPr="00FC7075">
        <w:rPr>
          <w:rFonts w:hint="eastAsia"/>
          <w:b/>
          <w:color w:val="000000" w:themeColor="text1"/>
          <w:sz w:val="32"/>
          <w:szCs w:val="32"/>
        </w:rPr>
        <w:t>X</w:t>
      </w:r>
      <w:r w:rsidR="00FC7075" w:rsidRPr="00FC7075">
        <w:rPr>
          <w:rFonts w:hint="eastAsia"/>
          <w:b/>
          <w:color w:val="000000" w:themeColor="text1"/>
          <w:sz w:val="32"/>
          <w:szCs w:val="32"/>
        </w:rPr>
        <w:t>射线摄影系统</w:t>
      </w:r>
      <w:r w:rsidRPr="000548B5">
        <w:rPr>
          <w:rFonts w:hint="eastAsia"/>
          <w:b/>
          <w:color w:val="000000" w:themeColor="text1"/>
          <w:sz w:val="32"/>
          <w:szCs w:val="32"/>
        </w:rPr>
        <w:t>项目</w:t>
      </w:r>
    </w:p>
    <w:p w:rsidR="002D2CEE" w:rsidRPr="000548B5" w:rsidRDefault="002D2CEE" w:rsidP="00E50E13">
      <w:pPr>
        <w:jc w:val="center"/>
        <w:rPr>
          <w:b/>
          <w:color w:val="000000" w:themeColor="text1"/>
          <w:sz w:val="32"/>
          <w:szCs w:val="32"/>
        </w:rPr>
      </w:pPr>
      <w:r w:rsidRPr="000548B5">
        <w:rPr>
          <w:rFonts w:hint="eastAsia"/>
          <w:b/>
          <w:color w:val="000000" w:themeColor="text1"/>
          <w:sz w:val="32"/>
          <w:szCs w:val="32"/>
        </w:rPr>
        <w:t>政府采购进口产品需求公示</w:t>
      </w:r>
    </w:p>
    <w:p w:rsidR="002D2CEE" w:rsidRPr="000548B5" w:rsidRDefault="002D2CEE"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致各潜在供应商：</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我院近期拟采购以下产品，经调研，国内产品无法满足采购需求，拟采购进口产品，根据相关规定，现将项目采购需求挂网公示，具体如下：</w:t>
      </w:r>
    </w:p>
    <w:p w:rsidR="002D2CEE" w:rsidRPr="000548B5" w:rsidRDefault="002D2CEE"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一、项目概况及预算情况：</w:t>
      </w:r>
    </w:p>
    <w:p w:rsidR="00E50E13" w:rsidRPr="000548B5" w:rsidRDefault="00E50E13"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采购单位：厦门市中医院</w:t>
      </w:r>
    </w:p>
    <w:p w:rsidR="00E50E13" w:rsidRPr="000548B5" w:rsidRDefault="00E50E13"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项目名称：</w:t>
      </w:r>
      <w:r w:rsidR="00FC7075" w:rsidRPr="00FC7075">
        <w:rPr>
          <w:rFonts w:ascii="仿宋" w:eastAsia="仿宋" w:hAnsi="仿宋" w:hint="eastAsia"/>
          <w:color w:val="000000" w:themeColor="text1"/>
          <w:sz w:val="24"/>
          <w:szCs w:val="24"/>
        </w:rPr>
        <w:t>数字乳腺X射线摄影系统</w:t>
      </w:r>
    </w:p>
    <w:p w:rsidR="00E50E13" w:rsidRPr="000548B5" w:rsidRDefault="00E50E13"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数    量：1套</w:t>
      </w:r>
    </w:p>
    <w:p w:rsidR="00E50E13" w:rsidRDefault="00E50E13"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预算金额：</w:t>
      </w:r>
      <w:r w:rsidR="00FC7075">
        <w:rPr>
          <w:rFonts w:ascii="仿宋" w:eastAsia="仿宋" w:hAnsi="仿宋" w:hint="eastAsia"/>
          <w:color w:val="000000" w:themeColor="text1"/>
          <w:sz w:val="24"/>
          <w:szCs w:val="24"/>
        </w:rPr>
        <w:t>350</w:t>
      </w:r>
      <w:r w:rsidRPr="000548B5">
        <w:rPr>
          <w:rFonts w:ascii="仿宋" w:eastAsia="仿宋" w:hAnsi="仿宋" w:hint="eastAsia"/>
          <w:color w:val="000000" w:themeColor="text1"/>
          <w:sz w:val="24"/>
          <w:szCs w:val="24"/>
        </w:rPr>
        <w:t>万</w:t>
      </w:r>
      <w:r w:rsidR="00FC7075">
        <w:rPr>
          <w:rFonts w:ascii="仿宋" w:eastAsia="仿宋" w:hAnsi="仿宋" w:hint="eastAsia"/>
          <w:color w:val="000000" w:themeColor="text1"/>
          <w:sz w:val="24"/>
          <w:szCs w:val="24"/>
        </w:rPr>
        <w:t>元</w:t>
      </w:r>
    </w:p>
    <w:p w:rsidR="00060F7F" w:rsidRPr="000548B5" w:rsidRDefault="00060F7F" w:rsidP="00060F7F">
      <w:pPr>
        <w:ind w:firstLineChars="200" w:firstLine="480"/>
        <w:rPr>
          <w:rFonts w:ascii="仿宋" w:eastAsia="仿宋" w:hAnsi="仿宋"/>
          <w:color w:val="000000" w:themeColor="text1"/>
          <w:sz w:val="24"/>
          <w:szCs w:val="24"/>
        </w:rPr>
      </w:pPr>
    </w:p>
    <w:p w:rsidR="002D2CEE" w:rsidRPr="000548B5" w:rsidRDefault="00E50E13"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二</w:t>
      </w:r>
      <w:r w:rsidR="002D2CEE" w:rsidRPr="000548B5">
        <w:rPr>
          <w:rFonts w:ascii="仿宋" w:eastAsia="仿宋" w:hAnsi="仿宋" w:hint="eastAsia"/>
          <w:color w:val="000000" w:themeColor="text1"/>
          <w:sz w:val="24"/>
          <w:szCs w:val="24"/>
        </w:rPr>
        <w:t>、采购需求概况</w:t>
      </w:r>
      <w:r w:rsidRPr="000548B5">
        <w:rPr>
          <w:rFonts w:ascii="仿宋" w:eastAsia="仿宋" w:hAnsi="仿宋" w:hint="eastAsia"/>
          <w:color w:val="000000" w:themeColor="text1"/>
          <w:sz w:val="24"/>
          <w:szCs w:val="24"/>
        </w:rPr>
        <w:t>：</w:t>
      </w:r>
    </w:p>
    <w:p w:rsidR="00F1639C" w:rsidRPr="000548B5" w:rsidRDefault="00F1639C"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本次采购的杂交手术室系统要求如下：</w:t>
      </w:r>
    </w:p>
    <w:p w:rsidR="00F1639C" w:rsidRPr="000548B5" w:rsidRDefault="00F1639C"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w:t>
      </w:r>
      <w:r w:rsidR="00855428" w:rsidRPr="00855428">
        <w:rPr>
          <w:rFonts w:ascii="仿宋" w:eastAsia="仿宋" w:hAnsi="仿宋" w:hint="eastAsia"/>
          <w:color w:val="000000" w:themeColor="text1"/>
          <w:sz w:val="24"/>
          <w:szCs w:val="24"/>
        </w:rPr>
        <w:t>高压发生器的功率≥7KW</w:t>
      </w:r>
    </w:p>
    <w:p w:rsidR="00E054C9" w:rsidRDefault="00F1639C"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2、</w:t>
      </w:r>
      <w:r w:rsidR="00855428" w:rsidRPr="00855428">
        <w:rPr>
          <w:rFonts w:ascii="仿宋" w:eastAsia="仿宋" w:hAnsi="仿宋" w:hint="eastAsia"/>
          <w:color w:val="000000" w:themeColor="text1"/>
          <w:sz w:val="24"/>
          <w:szCs w:val="24"/>
        </w:rPr>
        <w:t>具备数字</w:t>
      </w:r>
      <w:proofErr w:type="gramStart"/>
      <w:r w:rsidR="00855428" w:rsidRPr="00855428">
        <w:rPr>
          <w:rFonts w:ascii="仿宋" w:eastAsia="仿宋" w:hAnsi="仿宋" w:hint="eastAsia"/>
          <w:color w:val="000000" w:themeColor="text1"/>
          <w:sz w:val="24"/>
          <w:szCs w:val="24"/>
        </w:rPr>
        <w:t>乳腺双</w:t>
      </w:r>
      <w:proofErr w:type="gramEnd"/>
      <w:r w:rsidR="00855428" w:rsidRPr="00855428">
        <w:rPr>
          <w:rFonts w:ascii="仿宋" w:eastAsia="仿宋" w:hAnsi="仿宋" w:hint="eastAsia"/>
          <w:color w:val="000000" w:themeColor="text1"/>
          <w:sz w:val="24"/>
          <w:szCs w:val="24"/>
        </w:rPr>
        <w:t>能对比增强成像功能</w:t>
      </w:r>
    </w:p>
    <w:p w:rsidR="00E054C9" w:rsidRDefault="00E054C9" w:rsidP="00060F7F">
      <w:pPr>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E054C9">
        <w:rPr>
          <w:rFonts w:ascii="仿宋" w:eastAsia="仿宋" w:hAnsi="仿宋" w:hint="eastAsia"/>
          <w:color w:val="000000" w:themeColor="text1"/>
          <w:sz w:val="24"/>
          <w:szCs w:val="24"/>
        </w:rPr>
        <w:t>具备三维立体定位10°倾斜</w:t>
      </w:r>
    </w:p>
    <w:p w:rsidR="00E50E13" w:rsidRDefault="00E054C9" w:rsidP="00060F7F">
      <w:pPr>
        <w:rPr>
          <w:rFonts w:ascii="仿宋" w:eastAsia="仿宋" w:hAnsi="仿宋"/>
          <w:color w:val="000000" w:themeColor="text1"/>
          <w:sz w:val="24"/>
          <w:szCs w:val="24"/>
        </w:rPr>
      </w:pPr>
      <w:r>
        <w:rPr>
          <w:rFonts w:ascii="仿宋" w:eastAsia="仿宋" w:hAnsi="仿宋" w:hint="eastAsia"/>
          <w:color w:val="000000" w:themeColor="text1"/>
          <w:sz w:val="24"/>
          <w:szCs w:val="24"/>
        </w:rPr>
        <w:t>4、</w:t>
      </w:r>
      <w:r w:rsidRPr="00E054C9">
        <w:rPr>
          <w:rFonts w:ascii="仿宋" w:eastAsia="仿宋" w:hAnsi="仿宋" w:hint="eastAsia"/>
          <w:color w:val="000000" w:themeColor="text1"/>
          <w:sz w:val="24"/>
          <w:szCs w:val="24"/>
        </w:rPr>
        <w:t>具备三维数字乳腺断层成像立体定位功能</w:t>
      </w:r>
    </w:p>
    <w:p w:rsidR="00060F7F" w:rsidRPr="000548B5" w:rsidRDefault="00060F7F" w:rsidP="00060F7F">
      <w:pPr>
        <w:rPr>
          <w:rFonts w:ascii="仿宋" w:eastAsia="仿宋" w:hAnsi="仿宋"/>
          <w:color w:val="000000" w:themeColor="text1"/>
          <w:sz w:val="24"/>
          <w:szCs w:val="24"/>
        </w:rPr>
      </w:pPr>
    </w:p>
    <w:p w:rsidR="002D2CEE" w:rsidRPr="000548B5" w:rsidRDefault="00E50E13"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三</w:t>
      </w:r>
      <w:r w:rsidR="002D2CEE" w:rsidRPr="000548B5">
        <w:rPr>
          <w:rFonts w:ascii="仿宋" w:eastAsia="仿宋" w:hAnsi="仿宋" w:hint="eastAsia"/>
          <w:color w:val="000000" w:themeColor="text1"/>
          <w:sz w:val="24"/>
          <w:szCs w:val="24"/>
        </w:rPr>
        <w:t>、公示时间：</w:t>
      </w:r>
    </w:p>
    <w:p w:rsidR="002D2CEE"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本项目采购需求公示期限为3天：自202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C11479">
        <w:rPr>
          <w:rFonts w:ascii="仿宋" w:eastAsia="仿宋" w:hAnsi="仿宋" w:hint="eastAsia"/>
          <w:color w:val="000000" w:themeColor="text1"/>
          <w:sz w:val="24"/>
          <w:szCs w:val="24"/>
        </w:rPr>
        <w:t>2</w:t>
      </w:r>
      <w:r w:rsidRPr="000548B5">
        <w:rPr>
          <w:rFonts w:ascii="仿宋" w:eastAsia="仿宋" w:hAnsi="仿宋" w:hint="eastAsia"/>
          <w:color w:val="000000" w:themeColor="text1"/>
          <w:sz w:val="24"/>
          <w:szCs w:val="24"/>
        </w:rPr>
        <w:t>日起，至202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C11479">
        <w:rPr>
          <w:rFonts w:ascii="仿宋" w:eastAsia="仿宋" w:hAnsi="仿宋" w:hint="eastAsia"/>
          <w:color w:val="000000" w:themeColor="text1"/>
          <w:sz w:val="24"/>
          <w:szCs w:val="24"/>
        </w:rPr>
        <w:t>4</w:t>
      </w:r>
      <w:r w:rsidRPr="000548B5">
        <w:rPr>
          <w:rFonts w:ascii="仿宋" w:eastAsia="仿宋" w:hAnsi="仿宋" w:hint="eastAsia"/>
          <w:color w:val="000000" w:themeColor="text1"/>
          <w:sz w:val="24"/>
          <w:szCs w:val="24"/>
        </w:rPr>
        <w:t>日止。</w:t>
      </w:r>
    </w:p>
    <w:p w:rsidR="00060F7F" w:rsidRPr="000548B5" w:rsidRDefault="00060F7F" w:rsidP="00060F7F">
      <w:pPr>
        <w:ind w:firstLineChars="200" w:firstLine="480"/>
        <w:rPr>
          <w:rFonts w:ascii="仿宋" w:eastAsia="仿宋" w:hAnsi="仿宋"/>
          <w:color w:val="000000" w:themeColor="text1"/>
          <w:sz w:val="24"/>
          <w:szCs w:val="24"/>
        </w:rPr>
      </w:pPr>
    </w:p>
    <w:p w:rsidR="002D2CEE" w:rsidRPr="000548B5" w:rsidRDefault="00E50E13"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四</w:t>
      </w:r>
      <w:r w:rsidR="002D2CEE" w:rsidRPr="000548B5">
        <w:rPr>
          <w:rFonts w:ascii="仿宋" w:eastAsia="仿宋" w:hAnsi="仿宋" w:hint="eastAsia"/>
          <w:color w:val="000000" w:themeColor="text1"/>
          <w:sz w:val="24"/>
          <w:szCs w:val="24"/>
        </w:rPr>
        <w:t>、意见反馈方式：</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本项目采购需求方案公示期间接受社会公众及国内潜在供应商的监督。供应商能够提供国产产品并完全满足上述采购需求的，可按以下方式向我单位提交反馈意见：</w:t>
      </w:r>
    </w:p>
    <w:p w:rsidR="002D2CEE" w:rsidRPr="000548B5" w:rsidRDefault="002D2CEE"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1.反馈意见截止时间：</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请相关供应商在202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D972E0">
        <w:rPr>
          <w:rFonts w:ascii="仿宋" w:eastAsia="仿宋" w:hAnsi="仿宋" w:hint="eastAsia"/>
          <w:color w:val="000000" w:themeColor="text1"/>
          <w:sz w:val="24"/>
          <w:szCs w:val="24"/>
        </w:rPr>
        <w:t>4</w:t>
      </w:r>
      <w:r w:rsidRPr="000548B5">
        <w:rPr>
          <w:rFonts w:ascii="仿宋" w:eastAsia="仿宋" w:hAnsi="仿宋" w:hint="eastAsia"/>
          <w:color w:val="000000" w:themeColor="text1"/>
          <w:sz w:val="24"/>
          <w:szCs w:val="24"/>
        </w:rPr>
        <w:t>日下午17：30时前提交，逾期将不予接收。</w:t>
      </w:r>
    </w:p>
    <w:p w:rsidR="002D2CEE" w:rsidRPr="000548B5" w:rsidRDefault="002D2CEE"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2.需提交的材料：</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（1）能够满足采购需求设备的品牌、型号、制造商等信息；</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（2）设备的具体技术参数信息；</w:t>
      </w:r>
    </w:p>
    <w:p w:rsidR="002D2CEE" w:rsidRPr="000548B5" w:rsidRDefault="002D2CEE" w:rsidP="00060F7F">
      <w:pPr>
        <w:ind w:leftChars="228" w:left="599" w:hangingChars="50" w:hanging="12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（3）能够满足采购需求的证明材料，如有资质的检测机构、实验室出具的检测报告、试验报告等。未提供明确证明材料的，可视</w:t>
      </w:r>
      <w:proofErr w:type="gramStart"/>
      <w:r w:rsidRPr="000548B5">
        <w:rPr>
          <w:rFonts w:ascii="仿宋" w:eastAsia="仿宋" w:hAnsi="仿宋" w:hint="eastAsia"/>
          <w:color w:val="000000" w:themeColor="text1"/>
          <w:sz w:val="24"/>
          <w:szCs w:val="24"/>
        </w:rPr>
        <w:t>同无法</w:t>
      </w:r>
      <w:proofErr w:type="gramEnd"/>
      <w:r w:rsidRPr="000548B5">
        <w:rPr>
          <w:rFonts w:ascii="仿宋" w:eastAsia="仿宋" w:hAnsi="仿宋" w:hint="eastAsia"/>
          <w:color w:val="000000" w:themeColor="text1"/>
          <w:sz w:val="24"/>
          <w:szCs w:val="24"/>
        </w:rPr>
        <w:t>满足需求。</w:t>
      </w:r>
    </w:p>
    <w:p w:rsidR="002D2CEE" w:rsidRPr="000548B5" w:rsidRDefault="002D2CEE" w:rsidP="00060F7F">
      <w:pPr>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3.提交方式：</w:t>
      </w:r>
    </w:p>
    <w:p w:rsidR="002D2CEE" w:rsidRPr="000548B5" w:rsidRDefault="002D2CEE" w:rsidP="00060F7F">
      <w:pPr>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（1）采用书面方式，现场送达或邮寄</w:t>
      </w:r>
      <w:proofErr w:type="gramStart"/>
      <w:r w:rsidRPr="000548B5">
        <w:rPr>
          <w:rFonts w:ascii="仿宋" w:eastAsia="仿宋" w:hAnsi="仿宋" w:hint="eastAsia"/>
          <w:color w:val="000000" w:themeColor="text1"/>
          <w:sz w:val="24"/>
          <w:szCs w:val="24"/>
        </w:rPr>
        <w:t>至以下</w:t>
      </w:r>
      <w:proofErr w:type="gramEnd"/>
      <w:r w:rsidRPr="000548B5">
        <w:rPr>
          <w:rFonts w:ascii="仿宋" w:eastAsia="仿宋" w:hAnsi="仿宋" w:hint="eastAsia"/>
          <w:color w:val="000000" w:themeColor="text1"/>
          <w:sz w:val="24"/>
          <w:szCs w:val="24"/>
        </w:rPr>
        <w:t>地址：</w:t>
      </w:r>
    </w:p>
    <w:p w:rsidR="002D2CEE" w:rsidRPr="000548B5" w:rsidRDefault="002D2CEE" w:rsidP="00060F7F">
      <w:pPr>
        <w:ind w:firstLineChars="250" w:firstLine="60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地  址：厦门市湖里</w:t>
      </w:r>
      <w:proofErr w:type="gramStart"/>
      <w:r w:rsidRPr="000548B5">
        <w:rPr>
          <w:rFonts w:ascii="仿宋" w:eastAsia="仿宋" w:hAnsi="仿宋" w:hint="eastAsia"/>
          <w:color w:val="000000" w:themeColor="text1"/>
          <w:sz w:val="24"/>
          <w:szCs w:val="24"/>
        </w:rPr>
        <w:t>区仙岳路</w:t>
      </w:r>
      <w:proofErr w:type="gramEnd"/>
      <w:r w:rsidRPr="000548B5">
        <w:rPr>
          <w:rFonts w:ascii="仿宋" w:eastAsia="仿宋" w:hAnsi="仿宋" w:hint="eastAsia"/>
          <w:color w:val="000000" w:themeColor="text1"/>
          <w:sz w:val="24"/>
          <w:szCs w:val="24"/>
        </w:rPr>
        <w:t>1739号</w:t>
      </w:r>
      <w:r w:rsidR="00245598">
        <w:rPr>
          <w:rFonts w:ascii="仿宋" w:eastAsia="仿宋" w:hAnsi="仿宋" w:hint="eastAsia"/>
          <w:color w:val="000000" w:themeColor="text1"/>
          <w:sz w:val="24"/>
          <w:szCs w:val="24"/>
        </w:rPr>
        <w:t>设备物资部</w:t>
      </w:r>
      <w:r w:rsidRPr="000548B5">
        <w:rPr>
          <w:rFonts w:ascii="仿宋" w:eastAsia="仿宋" w:hAnsi="仿宋" w:hint="eastAsia"/>
          <w:color w:val="000000" w:themeColor="text1"/>
          <w:sz w:val="24"/>
          <w:szCs w:val="24"/>
        </w:rPr>
        <w:t>；</w:t>
      </w:r>
    </w:p>
    <w:p w:rsidR="002D2CEE" w:rsidRDefault="002D2CEE" w:rsidP="00060F7F">
      <w:pPr>
        <w:ind w:firstLineChars="250" w:firstLine="60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联系人：廖工，联系方式：0592-5579067</w:t>
      </w:r>
    </w:p>
    <w:p w:rsidR="002D2CEE" w:rsidRDefault="00855428" w:rsidP="00060F7F">
      <w:pPr>
        <w:ind w:firstLineChars="200" w:firstLine="480"/>
        <w:rPr>
          <w:rFonts w:ascii="仿宋" w:eastAsia="仿宋" w:hAnsi="仿宋"/>
          <w:color w:val="000000" w:themeColor="text1"/>
          <w:sz w:val="24"/>
          <w:szCs w:val="24"/>
        </w:rPr>
      </w:pPr>
      <w:r w:rsidRPr="00855428">
        <w:rPr>
          <w:rFonts w:ascii="仿宋" w:eastAsia="仿宋" w:hAnsi="仿宋" w:hint="eastAsia"/>
          <w:color w:val="000000" w:themeColor="text1"/>
          <w:sz w:val="24"/>
          <w:szCs w:val="24"/>
        </w:rPr>
        <w:t>（2）采用邮件方式，将材料扫描清晰发送</w:t>
      </w:r>
      <w:proofErr w:type="gramStart"/>
      <w:r w:rsidRPr="00855428">
        <w:rPr>
          <w:rFonts w:ascii="仿宋" w:eastAsia="仿宋" w:hAnsi="仿宋" w:hint="eastAsia"/>
          <w:color w:val="000000" w:themeColor="text1"/>
          <w:sz w:val="24"/>
          <w:szCs w:val="24"/>
        </w:rPr>
        <w:t>至以下</w:t>
      </w:r>
      <w:proofErr w:type="gramEnd"/>
      <w:r w:rsidRPr="00855428">
        <w:rPr>
          <w:rFonts w:ascii="仿宋" w:eastAsia="仿宋" w:hAnsi="仿宋" w:hint="eastAsia"/>
          <w:color w:val="000000" w:themeColor="text1"/>
          <w:sz w:val="24"/>
          <w:szCs w:val="24"/>
        </w:rPr>
        <w:t>邮箱：</w:t>
      </w:r>
      <w:r w:rsidR="00245598" w:rsidRPr="00245598">
        <w:rPr>
          <w:rFonts w:ascii="仿宋" w:eastAsia="仿宋" w:hAnsi="仿宋"/>
          <w:color w:val="000000" w:themeColor="text1"/>
          <w:sz w:val="24"/>
          <w:szCs w:val="24"/>
        </w:rPr>
        <w:t>xmszyy_sbwzb@163.com</w:t>
      </w:r>
    </w:p>
    <w:p w:rsidR="00245598" w:rsidRPr="000548B5" w:rsidRDefault="00245598" w:rsidP="00060F7F">
      <w:pPr>
        <w:rPr>
          <w:rFonts w:ascii="仿宋" w:eastAsia="仿宋" w:hAnsi="仿宋"/>
          <w:color w:val="000000" w:themeColor="text1"/>
          <w:sz w:val="24"/>
          <w:szCs w:val="24"/>
        </w:rPr>
      </w:pPr>
    </w:p>
    <w:p w:rsidR="002D2CEE" w:rsidRPr="000548B5" w:rsidRDefault="002D2CEE" w:rsidP="00060F7F">
      <w:pPr>
        <w:ind w:firstLineChars="1800" w:firstLine="432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厦门市中医院设备物资部</w:t>
      </w:r>
    </w:p>
    <w:p w:rsidR="003D67FF" w:rsidRPr="000548B5" w:rsidRDefault="002D2CEE" w:rsidP="00060F7F">
      <w:pPr>
        <w:ind w:firstLineChars="2000" w:firstLine="4800"/>
        <w:rPr>
          <w:color w:val="000000" w:themeColor="text1"/>
        </w:rPr>
      </w:pPr>
      <w:r w:rsidRPr="000548B5">
        <w:rPr>
          <w:rFonts w:ascii="仿宋" w:eastAsia="仿宋" w:hAnsi="仿宋"/>
          <w:color w:val="000000" w:themeColor="text1"/>
          <w:sz w:val="24"/>
          <w:szCs w:val="24"/>
        </w:rPr>
        <w:t>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E054C9">
        <w:rPr>
          <w:rFonts w:ascii="仿宋" w:eastAsia="仿宋" w:hAnsi="仿宋" w:hint="eastAsia"/>
          <w:color w:val="000000" w:themeColor="text1"/>
          <w:sz w:val="24"/>
          <w:szCs w:val="24"/>
        </w:rPr>
        <w:t>2</w:t>
      </w:r>
      <w:r w:rsidR="007F7837">
        <w:rPr>
          <w:rFonts w:ascii="仿宋" w:eastAsia="仿宋" w:hAnsi="仿宋" w:hint="eastAsia"/>
          <w:color w:val="000000" w:themeColor="text1"/>
          <w:sz w:val="24"/>
          <w:szCs w:val="24"/>
        </w:rPr>
        <w:t>1</w:t>
      </w:r>
      <w:r w:rsidRPr="000548B5">
        <w:rPr>
          <w:rFonts w:ascii="仿宋" w:eastAsia="仿宋" w:hAnsi="仿宋" w:hint="eastAsia"/>
          <w:color w:val="000000" w:themeColor="text1"/>
          <w:sz w:val="24"/>
          <w:szCs w:val="24"/>
        </w:rPr>
        <w:t>日</w:t>
      </w:r>
    </w:p>
    <w:sectPr w:rsidR="003D67FF" w:rsidRPr="000548B5" w:rsidSect="003D6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B0" w:rsidRDefault="00083AB0" w:rsidP="002D2CEE">
      <w:r>
        <w:separator/>
      </w:r>
    </w:p>
  </w:endnote>
  <w:endnote w:type="continuationSeparator" w:id="0">
    <w:p w:rsidR="00083AB0" w:rsidRDefault="00083AB0" w:rsidP="002D2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B0" w:rsidRDefault="00083AB0" w:rsidP="002D2CEE">
      <w:r>
        <w:separator/>
      </w:r>
    </w:p>
  </w:footnote>
  <w:footnote w:type="continuationSeparator" w:id="0">
    <w:p w:rsidR="00083AB0" w:rsidRDefault="00083AB0" w:rsidP="002D2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CEE"/>
    <w:rsid w:val="000548B5"/>
    <w:rsid w:val="00060F7F"/>
    <w:rsid w:val="00083AB0"/>
    <w:rsid w:val="00213DE8"/>
    <w:rsid w:val="00245598"/>
    <w:rsid w:val="002D2CEE"/>
    <w:rsid w:val="00304BF3"/>
    <w:rsid w:val="003C0050"/>
    <w:rsid w:val="003D67FF"/>
    <w:rsid w:val="00432D47"/>
    <w:rsid w:val="0045479E"/>
    <w:rsid w:val="004554C8"/>
    <w:rsid w:val="004842F2"/>
    <w:rsid w:val="00670493"/>
    <w:rsid w:val="007F7837"/>
    <w:rsid w:val="008357A1"/>
    <w:rsid w:val="00855428"/>
    <w:rsid w:val="008E615B"/>
    <w:rsid w:val="00A667A3"/>
    <w:rsid w:val="00AC6421"/>
    <w:rsid w:val="00AE3134"/>
    <w:rsid w:val="00B942DF"/>
    <w:rsid w:val="00BA4BEE"/>
    <w:rsid w:val="00BE7A19"/>
    <w:rsid w:val="00C11479"/>
    <w:rsid w:val="00CF107E"/>
    <w:rsid w:val="00D00475"/>
    <w:rsid w:val="00D972E0"/>
    <w:rsid w:val="00E054C9"/>
    <w:rsid w:val="00E50E13"/>
    <w:rsid w:val="00F15172"/>
    <w:rsid w:val="00F1639C"/>
    <w:rsid w:val="00F85DC9"/>
    <w:rsid w:val="00FC7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CEE"/>
    <w:rPr>
      <w:sz w:val="18"/>
      <w:szCs w:val="18"/>
    </w:rPr>
  </w:style>
  <w:style w:type="paragraph" w:styleId="a4">
    <w:name w:val="footer"/>
    <w:basedOn w:val="a"/>
    <w:link w:val="Char0"/>
    <w:uiPriority w:val="99"/>
    <w:semiHidden/>
    <w:unhideWhenUsed/>
    <w:rsid w:val="002D2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CEE"/>
    <w:rPr>
      <w:sz w:val="18"/>
      <w:szCs w:val="18"/>
    </w:rPr>
  </w:style>
  <w:style w:type="character" w:styleId="a5">
    <w:name w:val="Hyperlink"/>
    <w:basedOn w:val="a0"/>
    <w:uiPriority w:val="99"/>
    <w:unhideWhenUsed/>
    <w:rsid w:val="002D2C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Administrator</cp:lastModifiedBy>
  <cp:revision>17</cp:revision>
  <dcterms:created xsi:type="dcterms:W3CDTF">2022-03-24T07:51:00Z</dcterms:created>
  <dcterms:modified xsi:type="dcterms:W3CDTF">2023-03-21T03:01:00Z</dcterms:modified>
</cp:coreProperties>
</file>