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4"/>
        </w:tabs>
        <w:snapToGrid w:val="0"/>
        <w:spacing w:before="60" w:line="360" w:lineRule="auto"/>
        <w:jc w:val="center"/>
        <w:rPr>
          <w:b/>
          <w:color w:val="000000"/>
          <w:kern w:val="0"/>
          <w:sz w:val="32"/>
        </w:rPr>
      </w:pPr>
      <w:r>
        <w:rPr>
          <w:b/>
          <w:color w:val="000000"/>
          <w:kern w:val="0"/>
          <w:sz w:val="24"/>
          <w:szCs w:val="24"/>
        </w:rPr>
        <w:t>严重不良事件报告表（SAE</w:t>
      </w:r>
      <w:r>
        <w:rPr>
          <w:rFonts w:hint="eastAsia"/>
          <w:b/>
          <w:color w:val="000000"/>
          <w:kern w:val="0"/>
          <w:sz w:val="24"/>
          <w:szCs w:val="24"/>
        </w:rPr>
        <w:t>报告表</w:t>
      </w:r>
      <w:r>
        <w:rPr>
          <w:b/>
          <w:color w:val="000000"/>
          <w:kern w:val="0"/>
          <w:sz w:val="24"/>
          <w:szCs w:val="24"/>
        </w:rPr>
        <w:t>）</w:t>
      </w:r>
    </w:p>
    <w:tbl>
      <w:tblPr>
        <w:tblStyle w:val="5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49"/>
        <w:gridCol w:w="74"/>
        <w:gridCol w:w="62"/>
        <w:gridCol w:w="165"/>
        <w:gridCol w:w="117"/>
        <w:gridCol w:w="426"/>
        <w:gridCol w:w="24"/>
        <w:gridCol w:w="128"/>
        <w:gridCol w:w="269"/>
        <w:gridCol w:w="141"/>
        <w:gridCol w:w="282"/>
        <w:gridCol w:w="281"/>
        <w:gridCol w:w="565"/>
        <w:gridCol w:w="141"/>
        <w:gridCol w:w="20"/>
        <w:gridCol w:w="264"/>
        <w:gridCol w:w="280"/>
        <w:gridCol w:w="142"/>
        <w:gridCol w:w="451"/>
        <w:gridCol w:w="255"/>
        <w:gridCol w:w="141"/>
        <w:gridCol w:w="140"/>
        <w:gridCol w:w="51"/>
        <w:gridCol w:w="104"/>
        <w:gridCol w:w="272"/>
        <w:gridCol w:w="279"/>
        <w:gridCol w:w="304"/>
        <w:gridCol w:w="546"/>
        <w:gridCol w:w="281"/>
        <w:gridCol w:w="147"/>
        <w:gridCol w:w="274"/>
        <w:gridCol w:w="428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9280" w:type="dxa"/>
            <w:gridSpan w:val="3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报告类型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：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首次报告  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随访报告  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总结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color w:val="000000"/>
                <w:kern w:val="0"/>
                <w:szCs w:val="21"/>
              </w:rPr>
              <w:t>报告时间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  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 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 月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 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21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</w:rPr>
              <w:t>临床试验</w:t>
            </w:r>
            <w:r>
              <w:rPr>
                <w:rFonts w:hint="eastAsia"/>
                <w:color w:val="000000"/>
                <w:kern w:val="0"/>
              </w:rPr>
              <w:t>项目</w:t>
            </w:r>
            <w:r>
              <w:rPr>
                <w:color w:val="000000"/>
                <w:kern w:val="0"/>
              </w:rPr>
              <w:t>名称</w:t>
            </w:r>
          </w:p>
        </w:tc>
        <w:tc>
          <w:tcPr>
            <w:tcW w:w="4940" w:type="dxa"/>
            <w:gridSpan w:val="20"/>
            <w:tcBorders>
              <w:top w:val="single" w:color="auto" w:sz="4" w:space="0"/>
            </w:tcBorders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中心号</w:t>
            </w:r>
          </w:p>
        </w:tc>
        <w:tc>
          <w:tcPr>
            <w:tcW w:w="1277" w:type="dxa"/>
            <w:tcBorders>
              <w:top w:val="single" w:color="auto" w:sz="4" w:space="0"/>
            </w:tcBorders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214" w:type="dxa"/>
            <w:gridSpan w:val="9"/>
            <w:vAlign w:val="center"/>
          </w:tcPr>
          <w:p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临床试验方案编号</w:t>
            </w:r>
          </w:p>
        </w:tc>
        <w:tc>
          <w:tcPr>
            <w:tcW w:w="2567" w:type="dxa"/>
            <w:gridSpan w:val="10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73" w:type="dxa"/>
            <w:gridSpan w:val="10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新药临床研究批准文号</w:t>
            </w:r>
          </w:p>
        </w:tc>
        <w:tc>
          <w:tcPr>
            <w:tcW w:w="2126" w:type="dxa"/>
            <w:gridSpan w:val="4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2214" w:type="dxa"/>
            <w:gridSpan w:val="9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医疗机构及</w:t>
            </w:r>
            <w:r>
              <w:rPr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3154" w:type="dxa"/>
            <w:gridSpan w:val="14"/>
            <w:tcBorders>
              <w:bottom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</w:p>
        </w:tc>
        <w:tc>
          <w:tcPr>
            <w:tcW w:w="1786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试验科室电话</w:t>
            </w: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1367" w:type="dxa"/>
            <w:gridSpan w:val="5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申办者</w:t>
            </w: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001" w:type="dxa"/>
            <w:gridSpan w:val="18"/>
            <w:tcBorders>
              <w:top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</w:p>
        </w:tc>
        <w:tc>
          <w:tcPr>
            <w:tcW w:w="1786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申办者联系电话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214" w:type="dxa"/>
            <w:gridSpan w:val="9"/>
            <w:vMerge w:val="restart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试验用药品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(器械）</w:t>
            </w: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66" w:type="dxa"/>
            <w:gridSpan w:val="24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21" w:hRule="atLeast"/>
        </w:trPr>
        <w:tc>
          <w:tcPr>
            <w:tcW w:w="2214" w:type="dxa"/>
            <w:gridSpan w:val="9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66" w:type="dxa"/>
            <w:gridSpan w:val="24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  <w:lang w:val="en-GB"/>
              </w:rPr>
            </w:pPr>
            <w:r>
              <w:rPr>
                <w:color w:val="000000"/>
                <w:kern w:val="0"/>
                <w:szCs w:val="21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82" w:hRule="atLeast"/>
        </w:trPr>
        <w:tc>
          <w:tcPr>
            <w:tcW w:w="2214" w:type="dxa"/>
            <w:gridSpan w:val="9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药品注册分类及剂型</w:t>
            </w:r>
          </w:p>
        </w:tc>
        <w:tc>
          <w:tcPr>
            <w:tcW w:w="7066" w:type="dxa"/>
            <w:gridSpan w:val="24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  <w:u w:val="single"/>
              </w:rPr>
            </w:pPr>
            <w:r>
              <w:rPr>
                <w:color w:val="000000"/>
                <w:kern w:val="0"/>
                <w:szCs w:val="21"/>
              </w:rPr>
              <w:t>分类：</w:t>
            </w:r>
            <w:r>
              <w:rPr>
                <w:rFonts w:hint="eastAsia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中药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□</w:t>
            </w:r>
            <w:r>
              <w:rPr>
                <w:color w:val="000000"/>
                <w:kern w:val="0"/>
                <w:szCs w:val="21"/>
              </w:rPr>
              <w:t>化学药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□</w:t>
            </w:r>
            <w:r>
              <w:rPr>
                <w:color w:val="000000"/>
                <w:kern w:val="0"/>
                <w:szCs w:val="21"/>
              </w:rPr>
              <w:t>治疗用生物制品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其它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color w:val="000000"/>
                <w:kern w:val="0"/>
                <w:szCs w:val="21"/>
              </w:rPr>
              <w:t xml:space="preserve">   注册分类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color w:val="000000"/>
                <w:kern w:val="0"/>
                <w:szCs w:val="21"/>
              </w:rPr>
              <w:t xml:space="preserve">         剂型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56" w:hRule="atLeast"/>
        </w:trPr>
        <w:tc>
          <w:tcPr>
            <w:tcW w:w="1085" w:type="dxa"/>
            <w:gridSpan w:val="3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临床研究分类</w:t>
            </w:r>
          </w:p>
        </w:tc>
        <w:tc>
          <w:tcPr>
            <w:tcW w:w="4092" w:type="dxa"/>
            <w:gridSpan w:val="18"/>
          </w:tcPr>
          <w:p>
            <w:pPr>
              <w:tabs>
                <w:tab w:val="left" w:pos="360"/>
              </w:tabs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□Ⅰ</w:t>
            </w:r>
            <w:r>
              <w:rPr>
                <w:rFonts w:ascii="宋体" w:hAnsi="宋体"/>
                <w:szCs w:val="21"/>
              </w:rPr>
              <w:t xml:space="preserve">期 </w:t>
            </w:r>
            <w:r>
              <w:rPr>
                <w:rFonts w:hint="eastAsia" w:ascii="宋体" w:hAnsi="宋体"/>
                <w:szCs w:val="21"/>
              </w:rPr>
              <w:t xml:space="preserve"> □Ⅱ</w:t>
            </w:r>
            <w:r>
              <w:rPr>
                <w:rFonts w:ascii="宋体" w:hAnsi="宋体"/>
                <w:szCs w:val="21"/>
              </w:rPr>
              <w:t xml:space="preserve">期  </w:t>
            </w:r>
            <w:r>
              <w:rPr>
                <w:rFonts w:hint="eastAsia" w:ascii="宋体" w:hAnsi="宋体"/>
                <w:szCs w:val="21"/>
              </w:rPr>
              <w:t>□Ⅲ</w:t>
            </w:r>
            <w:r>
              <w:rPr>
                <w:rFonts w:ascii="宋体" w:hAnsi="宋体"/>
                <w:szCs w:val="21"/>
              </w:rPr>
              <w:t xml:space="preserve"> 期  </w:t>
            </w:r>
            <w:r>
              <w:rPr>
                <w:rFonts w:hint="eastAsia" w:ascii="宋体" w:hAnsi="宋体"/>
                <w:szCs w:val="21"/>
              </w:rPr>
              <w:t>□Ⅳ</w:t>
            </w:r>
            <w:r>
              <w:rPr>
                <w:rFonts w:ascii="宋体" w:hAnsi="宋体"/>
                <w:szCs w:val="21"/>
              </w:rPr>
              <w:t>期  </w:t>
            </w:r>
          </w:p>
          <w:p>
            <w:pPr>
              <w:tabs>
                <w:tab w:val="left" w:pos="360"/>
              </w:tabs>
              <w:spacing w:line="48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生物等效性试验  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临床验证</w:t>
            </w:r>
          </w:p>
        </w:tc>
        <w:tc>
          <w:tcPr>
            <w:tcW w:w="1150" w:type="dxa"/>
            <w:gridSpan w:val="6"/>
            <w:vAlign w:val="center"/>
          </w:tcPr>
          <w:p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临床试验适应症</w:t>
            </w:r>
          </w:p>
        </w:tc>
        <w:tc>
          <w:tcPr>
            <w:tcW w:w="2953" w:type="dxa"/>
            <w:gridSpan w:val="6"/>
            <w:vAlign w:val="center"/>
          </w:tcPr>
          <w:p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9280" w:type="dxa"/>
            <w:gridSpan w:val="33"/>
            <w:shd w:val="clear" w:color="auto" w:fill="BEBEBE" w:themeFill="background1" w:themeFillShade="BF"/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受试者基本情况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10" w:hRule="atLeast"/>
        </w:trPr>
        <w:tc>
          <w:tcPr>
            <w:tcW w:w="949" w:type="dxa"/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筛选号</w:t>
            </w:r>
          </w:p>
        </w:tc>
        <w:tc>
          <w:tcPr>
            <w:tcW w:w="996" w:type="dxa"/>
            <w:gridSpan w:val="7"/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5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姓名拼音缩写</w:t>
            </w:r>
          </w:p>
        </w:tc>
        <w:tc>
          <w:tcPr>
            <w:tcW w:w="1553" w:type="dxa"/>
            <w:gridSpan w:val="7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5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29" w:type="dxa"/>
            <w:gridSpan w:val="3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gridSpan w:val="4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身高(cm)</w:t>
            </w:r>
          </w:p>
        </w:tc>
        <w:tc>
          <w:tcPr>
            <w:tcW w:w="1277" w:type="dxa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14" w:hRule="atLeast"/>
        </w:trPr>
        <w:tc>
          <w:tcPr>
            <w:tcW w:w="949" w:type="dxa"/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入选号</w:t>
            </w:r>
          </w:p>
        </w:tc>
        <w:tc>
          <w:tcPr>
            <w:tcW w:w="996" w:type="dxa"/>
            <w:gridSpan w:val="7"/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5"/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553" w:type="dxa"/>
            <w:gridSpan w:val="7"/>
          </w:tcPr>
          <w:p>
            <w:pPr>
              <w:spacing w:before="100" w:after="100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年</w:t>
            </w: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 xml:space="preserve"> 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月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日</w:t>
            </w:r>
          </w:p>
        </w:tc>
        <w:tc>
          <w:tcPr>
            <w:tcW w:w="1837" w:type="dxa"/>
            <w:gridSpan w:val="8"/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男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0" w:type="dxa"/>
            <w:gridSpan w:val="4"/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体重(Kg)</w:t>
            </w:r>
          </w:p>
        </w:tc>
        <w:tc>
          <w:tcPr>
            <w:tcW w:w="1277" w:type="dxa"/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78" w:hRule="atLeast"/>
        </w:trPr>
        <w:tc>
          <w:tcPr>
            <w:tcW w:w="1250" w:type="dxa"/>
            <w:gridSpan w:val="4"/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饮酒史</w:t>
            </w:r>
          </w:p>
        </w:tc>
        <w:tc>
          <w:tcPr>
            <w:tcW w:w="1668" w:type="dxa"/>
            <w:gridSpan w:val="8"/>
          </w:tcPr>
          <w:p>
            <w:pPr>
              <w:spacing w:before="100" w:after="100"/>
              <w:jc w:val="center"/>
              <w:rPr>
                <w:color w:val="000000"/>
                <w:kern w:val="0"/>
                <w:szCs w:val="21"/>
              </w:rPr>
            </w:pPr>
            <w:sdt>
              <w:sdtPr>
                <w:rPr>
                  <w:rFonts w:hint="eastAsia"/>
                  <w:color w:val="000000"/>
                  <w:kern w:val="0"/>
                  <w:szCs w:val="21"/>
                </w:rPr>
                <w:id w:val="610633910"/>
              </w:sdtPr>
              <w:sdtEndPr>
                <w:rPr>
                  <w:rFonts w:hint="eastAsia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Cs w:val="21"/>
              </w:rPr>
              <w:t xml:space="preserve">无 </w:t>
            </w:r>
            <w:sdt>
              <w:sdtPr>
                <w:rPr>
                  <w:rFonts w:hint="eastAsia"/>
                  <w:color w:val="000000"/>
                  <w:kern w:val="0"/>
                  <w:szCs w:val="21"/>
                </w:rPr>
                <w:id w:val="320477671"/>
              </w:sdtPr>
              <w:sdtEndPr>
                <w:rPr>
                  <w:rFonts w:hint="eastAsia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412" w:type="dxa"/>
            <w:gridSpan w:val="6"/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吸烟史</w:t>
            </w:r>
          </w:p>
        </w:tc>
        <w:tc>
          <w:tcPr>
            <w:tcW w:w="1414" w:type="dxa"/>
            <w:gridSpan w:val="7"/>
          </w:tcPr>
          <w:p>
            <w:pPr>
              <w:spacing w:before="100" w:after="100"/>
              <w:jc w:val="center"/>
              <w:rPr>
                <w:color w:val="000000"/>
                <w:kern w:val="0"/>
                <w:szCs w:val="21"/>
              </w:rPr>
            </w:pPr>
            <w:sdt>
              <w:sdtPr>
                <w:rPr>
                  <w:rFonts w:hint="eastAsia"/>
                  <w:color w:val="000000"/>
                  <w:kern w:val="0"/>
                  <w:szCs w:val="21"/>
                </w:rPr>
                <w:id w:val="964614812"/>
              </w:sdtPr>
              <w:sdtEndPr>
                <w:rPr>
                  <w:rFonts w:hint="eastAsia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Cs w:val="21"/>
              </w:rPr>
              <w:t xml:space="preserve">无 </w:t>
            </w:r>
            <w:sdt>
              <w:sdtPr>
                <w:rPr>
                  <w:rFonts w:hint="eastAsia"/>
                  <w:color w:val="000000"/>
                  <w:kern w:val="0"/>
                  <w:szCs w:val="21"/>
                </w:rPr>
                <w:id w:val="1513482077"/>
              </w:sdtPr>
              <w:sdtEndPr>
                <w:rPr>
                  <w:rFonts w:hint="eastAsia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129" w:type="dxa"/>
            <w:gridSpan w:val="3"/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家族史</w:t>
            </w:r>
          </w:p>
        </w:tc>
        <w:tc>
          <w:tcPr>
            <w:tcW w:w="2407" w:type="dxa"/>
            <w:gridSpan w:val="5"/>
          </w:tcPr>
          <w:p>
            <w:pPr>
              <w:spacing w:before="100" w:after="100"/>
              <w:jc w:val="center"/>
              <w:rPr>
                <w:color w:val="000000"/>
                <w:kern w:val="0"/>
                <w:szCs w:val="21"/>
              </w:rPr>
            </w:pPr>
            <w:sdt>
              <w:sdtPr>
                <w:rPr>
                  <w:rFonts w:hint="eastAsia"/>
                  <w:color w:val="000000"/>
                  <w:kern w:val="0"/>
                  <w:szCs w:val="21"/>
                </w:rPr>
                <w:id w:val="-1630849283"/>
              </w:sdtPr>
              <w:sdtEndPr>
                <w:rPr>
                  <w:rFonts w:hint="eastAsia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Cs w:val="21"/>
              </w:rPr>
              <w:t xml:space="preserve">无 </w:t>
            </w:r>
            <w:sdt>
              <w:sdtPr>
                <w:rPr>
                  <w:rFonts w:hint="eastAsia"/>
                  <w:color w:val="000000"/>
                  <w:kern w:val="0"/>
                  <w:szCs w:val="21"/>
                </w:rPr>
                <w:id w:val="-374076647"/>
              </w:sdtPr>
              <w:sdtEndPr>
                <w:rPr>
                  <w:rFonts w:hint="eastAsia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78" w:hRule="atLeast"/>
        </w:trPr>
        <w:tc>
          <w:tcPr>
            <w:tcW w:w="1250" w:type="dxa"/>
            <w:gridSpan w:val="4"/>
            <w:tcBorders>
              <w:bottom w:val="single" w:color="auto" w:sz="4" w:space="0"/>
            </w:tcBorders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肝病史</w:t>
            </w:r>
          </w:p>
        </w:tc>
        <w:tc>
          <w:tcPr>
            <w:tcW w:w="1668" w:type="dxa"/>
            <w:gridSpan w:val="8"/>
            <w:tcBorders>
              <w:bottom w:val="single" w:color="auto" w:sz="4" w:space="0"/>
            </w:tcBorders>
          </w:tcPr>
          <w:p>
            <w:pPr>
              <w:spacing w:before="100" w:after="100"/>
              <w:jc w:val="center"/>
              <w:rPr>
                <w:color w:val="000000"/>
                <w:kern w:val="0"/>
                <w:szCs w:val="21"/>
              </w:rPr>
            </w:pPr>
            <w:sdt>
              <w:sdtPr>
                <w:rPr>
                  <w:rFonts w:hint="eastAsia"/>
                  <w:color w:val="000000"/>
                  <w:kern w:val="0"/>
                  <w:szCs w:val="21"/>
                </w:rPr>
                <w:id w:val="343669784"/>
              </w:sdtPr>
              <w:sdtEndPr>
                <w:rPr>
                  <w:rFonts w:hint="eastAsia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Cs w:val="21"/>
              </w:rPr>
              <w:t xml:space="preserve">无 </w:t>
            </w:r>
            <w:sdt>
              <w:sdtPr>
                <w:rPr>
                  <w:rFonts w:hint="eastAsia"/>
                  <w:color w:val="000000"/>
                  <w:kern w:val="0"/>
                  <w:szCs w:val="21"/>
                </w:rPr>
                <w:id w:val="-55011621"/>
              </w:sdtPr>
              <w:sdtEndPr>
                <w:rPr>
                  <w:rFonts w:hint="eastAsia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412" w:type="dxa"/>
            <w:gridSpan w:val="6"/>
            <w:tcBorders>
              <w:bottom w:val="single" w:color="auto" w:sz="4" w:space="0"/>
            </w:tcBorders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肾病史</w:t>
            </w:r>
          </w:p>
        </w:tc>
        <w:tc>
          <w:tcPr>
            <w:tcW w:w="1414" w:type="dxa"/>
            <w:gridSpan w:val="7"/>
            <w:tcBorders>
              <w:bottom w:val="single" w:color="auto" w:sz="4" w:space="0"/>
            </w:tcBorders>
          </w:tcPr>
          <w:p>
            <w:pPr>
              <w:spacing w:before="100" w:after="100"/>
              <w:jc w:val="center"/>
              <w:rPr>
                <w:color w:val="000000"/>
                <w:kern w:val="0"/>
                <w:szCs w:val="21"/>
              </w:rPr>
            </w:pPr>
            <w:sdt>
              <w:sdtPr>
                <w:rPr>
                  <w:rFonts w:hint="eastAsia"/>
                  <w:color w:val="000000"/>
                  <w:kern w:val="0"/>
                  <w:szCs w:val="21"/>
                </w:rPr>
                <w:id w:val="1940564807"/>
              </w:sdtPr>
              <w:sdtEndPr>
                <w:rPr>
                  <w:rFonts w:hint="eastAsia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Cs w:val="21"/>
              </w:rPr>
              <w:t xml:space="preserve">无 </w:t>
            </w:r>
            <w:sdt>
              <w:sdtPr>
                <w:rPr>
                  <w:rFonts w:hint="eastAsia"/>
                  <w:color w:val="000000"/>
                  <w:kern w:val="0"/>
                  <w:szCs w:val="21"/>
                </w:rPr>
                <w:id w:val="2087858"/>
              </w:sdtPr>
              <w:sdtEndPr>
                <w:rPr>
                  <w:rFonts w:hint="eastAsia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129" w:type="dxa"/>
            <w:gridSpan w:val="3"/>
            <w:tcBorders>
              <w:bottom w:val="single" w:color="auto" w:sz="4" w:space="0"/>
            </w:tcBorders>
          </w:tcPr>
          <w:p>
            <w:p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过敏史</w:t>
            </w: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after="100"/>
              <w:jc w:val="center"/>
              <w:rPr>
                <w:color w:val="000000"/>
                <w:kern w:val="0"/>
                <w:szCs w:val="21"/>
              </w:rPr>
            </w:pPr>
            <w:sdt>
              <w:sdtPr>
                <w:rPr>
                  <w:rFonts w:hint="eastAsia"/>
                  <w:color w:val="000000"/>
                  <w:kern w:val="0"/>
                  <w:szCs w:val="21"/>
                </w:rPr>
                <w:id w:val="-1072967765"/>
              </w:sdtPr>
              <w:sdtEndPr>
                <w:rPr>
                  <w:rFonts w:hint="eastAsia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Cs w:val="21"/>
              </w:rPr>
              <w:t xml:space="preserve">无 </w:t>
            </w:r>
            <w:sdt>
              <w:sdtPr>
                <w:rPr>
                  <w:rFonts w:hint="eastAsia"/>
                  <w:color w:val="000000"/>
                  <w:kern w:val="0"/>
                  <w:szCs w:val="21"/>
                </w:rPr>
                <w:id w:val="486137115"/>
              </w:sdtPr>
              <w:sdtEndPr>
                <w:rPr>
                  <w:rFonts w:hint="eastAsia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78" w:hRule="atLeast"/>
        </w:trPr>
        <w:tc>
          <w:tcPr>
            <w:tcW w:w="9280" w:type="dxa"/>
            <w:gridSpan w:val="33"/>
            <w:shd w:val="clear" w:color="auto" w:fill="BEBEBE" w:themeFill="background1" w:themeFillShade="BF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Cs w:val="21"/>
              </w:rPr>
              <w:t>受试者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合并用药使用情况   </w:t>
            </w:r>
            <w:r>
              <w:rPr>
                <w:rFonts w:hint="eastAsia" w:ascii="MS Gothic" w:hAnsi="MS Gothic" w:eastAsia="MS Gothic" w:cs="MS Gothic"/>
                <w:b/>
                <w:kern w:val="0"/>
                <w:szCs w:val="21"/>
              </w:rPr>
              <w:t>☐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不详   </w:t>
            </w:r>
            <w:r>
              <w:rPr>
                <w:rFonts w:hint="eastAsia" w:ascii="MS Gothic" w:hAnsi="MS Gothic" w:eastAsia="MS Gothic" w:cs="MS Gothic"/>
                <w:b/>
                <w:kern w:val="0"/>
                <w:szCs w:val="21"/>
              </w:rPr>
              <w:t>☐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无   </w:t>
            </w:r>
            <w:r>
              <w:rPr>
                <w:rFonts w:hint="eastAsia" w:ascii="MS Gothic" w:hAnsi="MS Gothic" w:eastAsia="MS Gothic" w:cs="MS Gothic"/>
                <w:b/>
                <w:kern w:val="0"/>
                <w:szCs w:val="21"/>
              </w:rPr>
              <w:t>☐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见下表</w:t>
            </w:r>
          </w:p>
          <w:p>
            <w:pPr>
              <w:widowControl/>
              <w:spacing w:before="100" w:after="100"/>
              <w:jc w:val="left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注：合并治疗是指SAE发生前开始使用，SAE发生时正在使用的药品；针对SAE的治疗用药，请填写在“SAE发生及处理的详细情况”栏。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39" w:hRule="atLeast"/>
        </w:trPr>
        <w:tc>
          <w:tcPr>
            <w:tcW w:w="1023" w:type="dxa"/>
            <w:gridSpan w:val="2"/>
          </w:tcPr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lang w:val="en-US" w:eastAsia="zh-CN"/>
              </w:rPr>
              <w:t>药物名称</w:t>
            </w:r>
          </w:p>
        </w:tc>
        <w:tc>
          <w:tcPr>
            <w:tcW w:w="1614" w:type="dxa"/>
            <w:gridSpan w:val="9"/>
          </w:tcPr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18"/>
                <w:lang w:val="en-US" w:eastAsia="zh-CN"/>
              </w:rPr>
              <w:t>使用原因</w:t>
            </w:r>
          </w:p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lang w:val="en-US" w:eastAsia="zh-CN"/>
              </w:rPr>
              <w:t>（合并疾病等）</w:t>
            </w:r>
          </w:p>
        </w:tc>
        <w:tc>
          <w:tcPr>
            <w:tcW w:w="987" w:type="dxa"/>
            <w:gridSpan w:val="3"/>
          </w:tcPr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lang w:val="en-US" w:eastAsia="zh-CN"/>
              </w:rPr>
              <w:t xml:space="preserve">剂量/剂量单位 </w:t>
            </w:r>
          </w:p>
        </w:tc>
        <w:tc>
          <w:tcPr>
            <w:tcW w:w="564" w:type="dxa"/>
            <w:gridSpan w:val="3"/>
          </w:tcPr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lang w:val="en-US" w:eastAsia="zh-CN"/>
              </w:rPr>
              <w:t xml:space="preserve">剂型 </w:t>
            </w:r>
          </w:p>
        </w:tc>
        <w:tc>
          <w:tcPr>
            <w:tcW w:w="1129" w:type="dxa"/>
            <w:gridSpan w:val="5"/>
          </w:tcPr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lang w:val="en-US" w:eastAsia="zh-CN"/>
              </w:rPr>
              <w:t xml:space="preserve">频次 </w:t>
            </w:r>
          </w:p>
        </w:tc>
        <w:tc>
          <w:tcPr>
            <w:tcW w:w="706" w:type="dxa"/>
            <w:gridSpan w:val="4"/>
          </w:tcPr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lang w:val="en-US" w:eastAsia="zh-CN"/>
              </w:rPr>
              <w:t xml:space="preserve">给药途径 </w:t>
            </w:r>
          </w:p>
        </w:tc>
        <w:tc>
          <w:tcPr>
            <w:tcW w:w="1552" w:type="dxa"/>
            <w:gridSpan w:val="5"/>
          </w:tcPr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lang w:val="en-US" w:eastAsia="zh-CN"/>
              </w:rPr>
              <w:t xml:space="preserve">开始时间 </w:t>
            </w:r>
          </w:p>
        </w:tc>
        <w:tc>
          <w:tcPr>
            <w:tcW w:w="1705" w:type="dxa"/>
            <w:gridSpan w:val="2"/>
          </w:tcPr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lang w:val="en-US" w:eastAsia="zh-CN"/>
              </w:rPr>
              <w:t xml:space="preserve">结束时间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29" w:hRule="atLeast"/>
        </w:trPr>
        <w:tc>
          <w:tcPr>
            <w:tcW w:w="1023" w:type="dxa"/>
            <w:gridSpan w:val="2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9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87" w:type="dxa"/>
            <w:gridSpan w:val="3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64" w:type="dxa"/>
            <w:gridSpan w:val="3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29" w:type="dxa"/>
            <w:gridSpan w:val="5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06" w:type="dxa"/>
            <w:gridSpan w:val="4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2" w:type="dxa"/>
            <w:gridSpan w:val="5"/>
          </w:tcPr>
          <w:p>
            <w:pPr>
              <w:widowControl/>
              <w:spacing w:before="100" w:after="1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年</w:t>
            </w: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 xml:space="preserve"> 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月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日</w:t>
            </w:r>
          </w:p>
        </w:tc>
        <w:tc>
          <w:tcPr>
            <w:tcW w:w="1705" w:type="dxa"/>
            <w:gridSpan w:val="2"/>
          </w:tcPr>
          <w:p>
            <w:pPr>
              <w:widowControl/>
              <w:spacing w:before="100" w:after="1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年</w:t>
            </w: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 xml:space="preserve"> 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月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29" w:hRule="atLeast"/>
        </w:trPr>
        <w:tc>
          <w:tcPr>
            <w:tcW w:w="1023" w:type="dxa"/>
            <w:gridSpan w:val="2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9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87" w:type="dxa"/>
            <w:gridSpan w:val="3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64" w:type="dxa"/>
            <w:gridSpan w:val="3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29" w:type="dxa"/>
            <w:gridSpan w:val="5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06" w:type="dxa"/>
            <w:gridSpan w:val="4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2" w:type="dxa"/>
            <w:gridSpan w:val="5"/>
          </w:tcPr>
          <w:p>
            <w:pPr>
              <w:widowControl/>
              <w:spacing w:before="100" w:after="1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年</w:t>
            </w: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 xml:space="preserve"> 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月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日</w:t>
            </w:r>
          </w:p>
        </w:tc>
        <w:tc>
          <w:tcPr>
            <w:tcW w:w="1705" w:type="dxa"/>
            <w:gridSpan w:val="2"/>
          </w:tcPr>
          <w:p>
            <w:pPr>
              <w:widowControl/>
              <w:spacing w:before="100" w:after="1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年</w:t>
            </w: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 xml:space="preserve"> 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月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29" w:hRule="atLeast"/>
        </w:trPr>
        <w:tc>
          <w:tcPr>
            <w:tcW w:w="1023" w:type="dxa"/>
            <w:gridSpan w:val="2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9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87" w:type="dxa"/>
            <w:gridSpan w:val="3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64" w:type="dxa"/>
            <w:gridSpan w:val="3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29" w:type="dxa"/>
            <w:gridSpan w:val="5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06" w:type="dxa"/>
            <w:gridSpan w:val="4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2" w:type="dxa"/>
            <w:gridSpan w:val="5"/>
          </w:tcPr>
          <w:p>
            <w:pPr>
              <w:widowControl/>
              <w:spacing w:before="100" w:after="1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年</w:t>
            </w: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 xml:space="preserve"> 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月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日</w:t>
            </w:r>
          </w:p>
        </w:tc>
        <w:tc>
          <w:tcPr>
            <w:tcW w:w="1705" w:type="dxa"/>
            <w:gridSpan w:val="2"/>
          </w:tcPr>
          <w:p>
            <w:pPr>
              <w:widowControl/>
              <w:spacing w:before="100" w:after="1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年</w:t>
            </w: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 xml:space="preserve"> 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月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16" w:hRule="atLeast"/>
        </w:trPr>
        <w:tc>
          <w:tcPr>
            <w:tcW w:w="3624" w:type="dxa"/>
            <w:gridSpan w:val="14"/>
            <w:shd w:val="clear" w:color="auto" w:fill="BEBEBE" w:themeFill="background1" w:themeFillShade="BF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与SAE相关实验室检查项</w:t>
            </w:r>
          </w:p>
        </w:tc>
        <w:tc>
          <w:tcPr>
            <w:tcW w:w="5656" w:type="dxa"/>
            <w:gridSpan w:val="19"/>
            <w:shd w:val="clear" w:color="auto" w:fill="BEBEBE" w:themeFill="background1" w:themeFillShade="BF"/>
            <w:vAlign w:val="center"/>
          </w:tcPr>
          <w:p>
            <w:pPr>
              <w:rPr>
                <w:rFonts w:ascii="仿宋" w:hAnsi="仿宋" w:eastAsia="仿宋"/>
              </w:rPr>
            </w:pPr>
            <w:sdt>
              <w:sdtPr>
                <w:rPr>
                  <w:rFonts w:hint="eastAsia" w:ascii="仿宋" w:hAnsi="仿宋" w:eastAsia="仿宋"/>
                  <w:color w:val="000000"/>
                </w:rPr>
                <w:id w:val="-641741837"/>
              </w:sdtPr>
              <w:sdtEndPr>
                <w:rPr>
                  <w:rFonts w:hint="eastAsia" w:ascii="仿宋" w:hAnsi="仿宋" w:eastAsia="仿宋"/>
                  <w:color w:val="000000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color w:val="000000"/>
              </w:rPr>
              <w:t xml:space="preserve">不详   </w:t>
            </w:r>
            <w:sdt>
              <w:sdtPr>
                <w:rPr>
                  <w:rFonts w:hint="eastAsia" w:ascii="仿宋" w:hAnsi="仿宋" w:eastAsia="仿宋"/>
                  <w:color w:val="000000"/>
                </w:rPr>
                <w:id w:val="-1590700367"/>
              </w:sdtPr>
              <w:sdtEndPr>
                <w:rPr>
                  <w:rFonts w:hint="eastAsia" w:ascii="仿宋" w:hAnsi="仿宋" w:eastAsia="仿宋"/>
                  <w:color w:val="000000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color w:val="000000"/>
              </w:rPr>
              <w:t xml:space="preserve">无   </w:t>
            </w:r>
            <w:sdt>
              <w:sdtPr>
                <w:rPr>
                  <w:rFonts w:hint="eastAsia" w:ascii="仿宋" w:hAnsi="仿宋" w:eastAsia="仿宋"/>
                  <w:color w:val="000000"/>
                </w:rPr>
                <w:id w:val="1315068372"/>
              </w:sdtPr>
              <w:sdtEndPr>
                <w:rPr>
                  <w:rFonts w:hint="eastAsia" w:ascii="仿宋" w:hAnsi="仿宋" w:eastAsia="仿宋"/>
                  <w:color w:val="000000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color w:val="000000"/>
              </w:rPr>
              <w:t>见下表（可按实际项目自行增加行列）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09" w:hRule="atLeast"/>
        </w:trPr>
        <w:tc>
          <w:tcPr>
            <w:tcW w:w="1817" w:type="dxa"/>
            <w:gridSpan w:val="7"/>
            <w:shd w:val="clear" w:color="auto" w:fill="FFFFFF" w:themeFill="background1"/>
          </w:tcPr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lang w:val="en-US" w:eastAsia="zh-CN"/>
              </w:rPr>
              <w:t xml:space="preserve">检查名称 </w:t>
            </w:r>
          </w:p>
        </w:tc>
        <w:tc>
          <w:tcPr>
            <w:tcW w:w="1827" w:type="dxa"/>
            <w:gridSpan w:val="8"/>
            <w:shd w:val="clear" w:color="auto" w:fill="FFFFFF" w:themeFill="background1"/>
          </w:tcPr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lang w:val="en-US" w:eastAsia="zh-CN"/>
              </w:rPr>
              <w:t xml:space="preserve">检查日期 </w:t>
            </w:r>
          </w:p>
        </w:tc>
        <w:tc>
          <w:tcPr>
            <w:tcW w:w="1828" w:type="dxa"/>
            <w:gridSpan w:val="9"/>
            <w:shd w:val="clear" w:color="auto" w:fill="FFFFFF" w:themeFill="background1"/>
          </w:tcPr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lang w:val="en-US" w:eastAsia="zh-CN"/>
              </w:rPr>
              <w:t xml:space="preserve">检查结果 </w:t>
            </w:r>
          </w:p>
        </w:tc>
        <w:tc>
          <w:tcPr>
            <w:tcW w:w="1829" w:type="dxa"/>
            <w:gridSpan w:val="6"/>
            <w:shd w:val="clear" w:color="auto" w:fill="FFFFFF" w:themeFill="background1"/>
          </w:tcPr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lang w:val="en-US" w:eastAsia="zh-CN"/>
              </w:rPr>
              <w:t xml:space="preserve">正常值范围 </w:t>
            </w:r>
          </w:p>
        </w:tc>
        <w:tc>
          <w:tcPr>
            <w:tcW w:w="1979" w:type="dxa"/>
            <w:gridSpan w:val="3"/>
            <w:shd w:val="clear" w:color="auto" w:fill="FFFFFF" w:themeFill="background1"/>
          </w:tcPr>
          <w:p>
            <w:pPr>
              <w:pStyle w:val="11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08" w:hRule="atLeast"/>
        </w:trPr>
        <w:tc>
          <w:tcPr>
            <w:tcW w:w="1817" w:type="dxa"/>
            <w:gridSpan w:val="7"/>
            <w:shd w:val="clear" w:color="auto" w:fill="FFFFFF" w:themeFill="background1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827" w:type="dxa"/>
            <w:gridSpan w:val="8"/>
            <w:shd w:val="clear" w:color="auto" w:fill="FFFFFF" w:themeFill="background1"/>
          </w:tcPr>
          <w:p>
            <w:pPr>
              <w:widowControl/>
              <w:spacing w:before="100" w:after="100"/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年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月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日</w:t>
            </w:r>
          </w:p>
        </w:tc>
        <w:tc>
          <w:tcPr>
            <w:tcW w:w="1828" w:type="dxa"/>
            <w:gridSpan w:val="9"/>
            <w:shd w:val="clear" w:color="auto" w:fill="FFFFFF" w:themeFill="background1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829" w:type="dxa"/>
            <w:gridSpan w:val="6"/>
            <w:shd w:val="clear" w:color="auto" w:fill="FFFFFF" w:themeFill="background1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79" w:type="dxa"/>
            <w:gridSpan w:val="3"/>
            <w:shd w:val="clear" w:color="auto" w:fill="FFFFFF" w:themeFill="background1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08" w:hRule="atLeast"/>
        </w:trPr>
        <w:tc>
          <w:tcPr>
            <w:tcW w:w="1817" w:type="dxa"/>
            <w:gridSpan w:val="7"/>
            <w:shd w:val="clear" w:color="auto" w:fill="FFFFFF" w:themeFill="background1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827" w:type="dxa"/>
            <w:gridSpan w:val="8"/>
            <w:shd w:val="clear" w:color="auto" w:fill="FFFFFF" w:themeFill="background1"/>
          </w:tcPr>
          <w:p>
            <w:pPr>
              <w:widowControl/>
              <w:spacing w:before="100" w:after="1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年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月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日</w:t>
            </w:r>
          </w:p>
        </w:tc>
        <w:tc>
          <w:tcPr>
            <w:tcW w:w="1828" w:type="dxa"/>
            <w:gridSpan w:val="9"/>
            <w:shd w:val="clear" w:color="auto" w:fill="FFFFFF" w:themeFill="background1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829" w:type="dxa"/>
            <w:gridSpan w:val="6"/>
            <w:shd w:val="clear" w:color="auto" w:fill="FFFFFF" w:themeFill="background1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79" w:type="dxa"/>
            <w:gridSpan w:val="3"/>
            <w:shd w:val="clear" w:color="auto" w:fill="FFFFFF" w:themeFill="background1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08" w:hRule="atLeast"/>
        </w:trPr>
        <w:tc>
          <w:tcPr>
            <w:tcW w:w="1817" w:type="dxa"/>
            <w:gridSpan w:val="7"/>
            <w:shd w:val="clear" w:color="auto" w:fill="FFFFFF" w:themeFill="background1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827" w:type="dxa"/>
            <w:gridSpan w:val="8"/>
            <w:shd w:val="clear" w:color="auto" w:fill="FFFFFF" w:themeFill="background1"/>
          </w:tcPr>
          <w:p>
            <w:pPr>
              <w:widowControl/>
              <w:spacing w:before="100" w:after="1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年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月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u w:val="single"/>
                <w:lang w:bidi="de-DE"/>
              </w:rPr>
              <w:t>___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18"/>
                <w:lang w:bidi="de-DE"/>
              </w:rPr>
              <w:t>日</w:t>
            </w:r>
          </w:p>
        </w:tc>
        <w:tc>
          <w:tcPr>
            <w:tcW w:w="1828" w:type="dxa"/>
            <w:gridSpan w:val="9"/>
            <w:shd w:val="clear" w:color="auto" w:fill="FFFFFF" w:themeFill="background1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829" w:type="dxa"/>
            <w:gridSpan w:val="6"/>
            <w:shd w:val="clear" w:color="auto" w:fill="FFFFFF" w:themeFill="background1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79" w:type="dxa"/>
            <w:gridSpan w:val="3"/>
            <w:shd w:val="clear" w:color="auto" w:fill="FFFFFF" w:themeFill="background1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29" w:hRule="atLeast"/>
        </w:trPr>
        <w:tc>
          <w:tcPr>
            <w:tcW w:w="9280" w:type="dxa"/>
            <w:gridSpan w:val="33"/>
            <w:shd w:val="clear" w:color="auto" w:fill="BEBEBE" w:themeFill="background1" w:themeFillShade="BF"/>
          </w:tcPr>
          <w:p>
            <w:pPr>
              <w:widowControl/>
              <w:spacing w:before="100" w:after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严重不良事件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793" w:type="dxa"/>
            <w:gridSpan w:val="6"/>
            <w:shd w:val="clear" w:color="auto" w:fill="BEBEBE" w:themeFill="background1" w:themeFillShade="BF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SAE的医学诊断</w:t>
            </w:r>
          </w:p>
        </w:tc>
        <w:tc>
          <w:tcPr>
            <w:tcW w:w="7487" w:type="dxa"/>
            <w:gridSpan w:val="27"/>
          </w:tcPr>
          <w:p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</w:rPr>
              <w:t>应</w:t>
            </w:r>
            <w:r>
              <w:rPr>
                <w:color w:val="0000FF"/>
                <w:kern w:val="0"/>
                <w:szCs w:val="21"/>
              </w:rPr>
              <w:t>填1个临床诊断，而非症状</w:t>
            </w:r>
            <w:r>
              <w:rPr>
                <w:rFonts w:hint="eastAsia"/>
                <w:color w:val="0000FF"/>
                <w:kern w:val="0"/>
                <w:szCs w:val="21"/>
              </w:rPr>
              <w:t>或者</w:t>
            </w:r>
            <w:r>
              <w:rPr>
                <w:color w:val="0000FF"/>
                <w:kern w:val="0"/>
                <w:szCs w:val="21"/>
              </w:rPr>
              <w:t>体征的描述</w:t>
            </w:r>
            <w:r>
              <w:rPr>
                <w:rFonts w:hint="eastAsia"/>
                <w:color w:val="0000FF"/>
                <w:kern w:val="0"/>
                <w:szCs w:val="21"/>
              </w:rPr>
              <w:t>；</w:t>
            </w:r>
            <w:r>
              <w:rPr>
                <w:color w:val="0000FF"/>
                <w:kern w:val="0"/>
                <w:szCs w:val="21"/>
              </w:rPr>
              <w:t>同时存在多个SAE应分别报告</w:t>
            </w:r>
            <w:r>
              <w:rPr>
                <w:rFonts w:hint="eastAsia"/>
                <w:color w:val="0000FF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1793" w:type="dxa"/>
            <w:gridSpan w:val="6"/>
            <w:shd w:val="clear" w:color="auto" w:fill="BEBEBE" w:themeFill="background1" w:themeFillShade="BF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SAE情况</w:t>
            </w:r>
          </w:p>
        </w:tc>
        <w:tc>
          <w:tcPr>
            <w:tcW w:w="7487" w:type="dxa"/>
            <w:gridSpan w:val="27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死亡   ______年___月___日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导致住院</w:t>
            </w:r>
            <w:r>
              <w:rPr>
                <w:rFonts w:hint="eastAsia"/>
              </w:rPr>
              <w:t>（不包括择期手术或常规的临床过程）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延长住院时间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</w:rPr>
              <w:t>功能障碍/致残  □肿瘤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致畸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危及生命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其它</w:t>
            </w:r>
            <w:r>
              <w:rPr>
                <w:rFonts w:hint="eastAsia"/>
                <w:color w:val="000000"/>
                <w:kern w:val="0"/>
                <w:szCs w:val="21"/>
              </w:rPr>
              <w:t>（包括计划外妊娠和试验方案中规定的需要报告的情况）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1793" w:type="dxa"/>
            <w:gridSpan w:val="6"/>
            <w:shd w:val="clear" w:color="auto" w:fill="BEBEBE" w:themeFill="background1" w:themeFillShade="BF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SAE发生时间</w:t>
            </w:r>
          </w:p>
        </w:tc>
        <w:tc>
          <w:tcPr>
            <w:tcW w:w="2115" w:type="dxa"/>
            <w:gridSpan w:val="10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_____年 ___月___日</w:t>
            </w:r>
          </w:p>
        </w:tc>
        <w:tc>
          <w:tcPr>
            <w:tcW w:w="3393" w:type="dxa"/>
            <w:gridSpan w:val="14"/>
            <w:shd w:val="clear" w:color="auto" w:fill="BEBEBE" w:themeFill="background1" w:themeFillShade="BF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研究者获知SAE时间</w:t>
            </w:r>
            <w:r>
              <w:rPr>
                <w:color w:val="0000FF"/>
                <w:kern w:val="0"/>
                <w:szCs w:val="21"/>
              </w:rPr>
              <w:t>（研究者被告知或发现SAE的时间，此为第</w:t>
            </w:r>
            <w:r>
              <w:rPr>
                <w:rFonts w:hint="eastAsia"/>
                <w:color w:val="0000FF"/>
                <w:kern w:val="0"/>
                <w:szCs w:val="21"/>
              </w:rPr>
              <w:t>0天</w:t>
            </w:r>
            <w:r>
              <w:rPr>
                <w:color w:val="0000FF"/>
                <w:kern w:val="0"/>
                <w:szCs w:val="21"/>
              </w:rPr>
              <w:t>）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____年 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355" w:type="dxa"/>
            <w:gridSpan w:val="10"/>
            <w:shd w:val="clear" w:color="auto" w:fill="BEBEBE" w:themeFill="background1" w:themeFillShade="BF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对试验药物采取的措施</w:t>
            </w:r>
          </w:p>
        </w:tc>
        <w:tc>
          <w:tcPr>
            <w:tcW w:w="6925" w:type="dxa"/>
            <w:gridSpan w:val="23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继续用药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减小剂量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药物暂停后又恢复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停用药物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破盲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其它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355" w:type="dxa"/>
            <w:gridSpan w:val="10"/>
            <w:shd w:val="clear" w:color="auto" w:fill="BEBEBE" w:themeFill="background1" w:themeFillShade="BF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SAE转归</w:t>
            </w:r>
          </w:p>
        </w:tc>
        <w:tc>
          <w:tcPr>
            <w:tcW w:w="6925" w:type="dxa"/>
            <w:gridSpan w:val="23"/>
          </w:tcPr>
          <w:p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症状消失（后遗症 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有 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无） 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症状持续 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□其他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355" w:type="dxa"/>
            <w:gridSpan w:val="10"/>
            <w:shd w:val="clear" w:color="auto" w:fill="BEBEBE" w:themeFill="background1" w:themeFillShade="BF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SAE与试验药的关系</w:t>
            </w:r>
          </w:p>
          <w:p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（请尽可能根据临床所掌握证据，判断相关性）</w:t>
            </w:r>
          </w:p>
        </w:tc>
        <w:tc>
          <w:tcPr>
            <w:tcW w:w="6925" w:type="dxa"/>
            <w:gridSpan w:val="23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肯定有关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可能有关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可能无关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肯定无关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无法判定</w:t>
            </w:r>
          </w:p>
          <w:p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（相关性的判断</w:t>
            </w:r>
            <w:r>
              <w:rPr>
                <w:rFonts w:hint="eastAsia"/>
                <w:color w:val="0000FF"/>
                <w:kern w:val="0"/>
                <w:szCs w:val="21"/>
              </w:rPr>
              <w:t>须</w:t>
            </w:r>
            <w:r>
              <w:rPr>
                <w:color w:val="0000FF"/>
                <w:kern w:val="0"/>
                <w:szCs w:val="21"/>
              </w:rPr>
              <w:t>由</w:t>
            </w:r>
            <w:r>
              <w:rPr>
                <w:rFonts w:hint="eastAsia"/>
                <w:color w:val="0000FF"/>
                <w:kern w:val="0"/>
                <w:szCs w:val="21"/>
              </w:rPr>
              <w:t>研究者</w:t>
            </w:r>
            <w:r>
              <w:rPr>
                <w:color w:val="0000FF"/>
                <w:kern w:val="0"/>
                <w:szCs w:val="21"/>
              </w:rPr>
              <w:t>完成</w:t>
            </w:r>
            <w:r>
              <w:rPr>
                <w:rFonts w:hint="eastAsia"/>
                <w:color w:val="0000FF"/>
                <w:kern w:val="0"/>
                <w:szCs w:val="21"/>
              </w:rPr>
              <w:t>，对</w:t>
            </w:r>
            <w:r>
              <w:rPr>
                <w:color w:val="0000FF"/>
                <w:kern w:val="0"/>
                <w:szCs w:val="21"/>
              </w:rPr>
              <w:t>无关</w:t>
            </w:r>
            <w:r>
              <w:rPr>
                <w:rFonts w:hint="eastAsia"/>
                <w:color w:val="0000FF"/>
                <w:kern w:val="0"/>
                <w:szCs w:val="21"/>
              </w:rPr>
              <w:t>/</w:t>
            </w:r>
            <w:r>
              <w:rPr>
                <w:color w:val="0000FF"/>
                <w:kern w:val="0"/>
                <w:szCs w:val="21"/>
              </w:rPr>
              <w:t>可能无关的判定应谨慎）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355" w:type="dxa"/>
            <w:gridSpan w:val="10"/>
            <w:shd w:val="clear" w:color="auto" w:fill="BEBEBE" w:themeFill="background1" w:themeFillShade="BF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SAE报道情况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925" w:type="dxa"/>
            <w:gridSpan w:val="23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国内：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无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不详；      国外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无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不详</w:t>
            </w:r>
          </w:p>
          <w:p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（请根据研究者手册和既往研究经验进行填写）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355" w:type="dxa"/>
            <w:gridSpan w:val="10"/>
            <w:shd w:val="clear" w:color="auto" w:fill="BEBEBE" w:themeFill="background1" w:themeFillShade="BF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是否为</w:t>
            </w:r>
            <w:r>
              <w:rPr>
                <w:rFonts w:hint="eastAsia"/>
                <w:color w:val="000000"/>
                <w:kern w:val="0"/>
                <w:szCs w:val="21"/>
              </w:rPr>
              <w:t>SUSAR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</w:rPr>
              <w:t>（研究者的初步判定）</w:t>
            </w:r>
          </w:p>
        </w:tc>
        <w:tc>
          <w:tcPr>
            <w:tcW w:w="6925" w:type="dxa"/>
            <w:gridSpan w:val="23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</w:rPr>
              <w:t>若研究者将SAE与试验药物的相关性判断为肯定有关/很可能有关/可能有关时，需初步判断此SAE是否为SUSAR并记录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43" w:hRule="atLeast"/>
        </w:trPr>
        <w:tc>
          <w:tcPr>
            <w:tcW w:w="9280" w:type="dxa"/>
            <w:gridSpan w:val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after="100" w:line="360" w:lineRule="auto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SAE发生及处理的详细情况：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before="100" w:after="100" w:line="360" w:lineRule="auto"/>
        <w:jc w:val="left"/>
        <w:rPr>
          <w:kern w:val="0"/>
          <w:szCs w:val="21"/>
          <w:u w:val="single"/>
        </w:rPr>
      </w:pPr>
      <w:r>
        <w:rPr>
          <w:kern w:val="0"/>
          <w:szCs w:val="21"/>
        </w:rPr>
        <w:t>报告单位名称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  <w:u w:val="single"/>
        </w:rPr>
        <w:t xml:space="preserve">           </w:t>
      </w:r>
      <w:r>
        <w:rPr>
          <w:kern w:val="0"/>
          <w:szCs w:val="21"/>
          <w:u w:val="single"/>
        </w:rPr>
        <w:t>    </w:t>
      </w:r>
      <w:r>
        <w:rPr>
          <w:rFonts w:hint="eastAsia"/>
          <w:kern w:val="0"/>
          <w:szCs w:val="21"/>
          <w:u w:val="single"/>
        </w:rPr>
        <w:t xml:space="preserve">     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报告人签名：</w:t>
      </w:r>
      <w:r>
        <w:rPr>
          <w:rFonts w:hint="eastAsia"/>
          <w:kern w:val="0"/>
          <w:szCs w:val="21"/>
          <w:u w:val="single"/>
        </w:rPr>
        <w:t xml:space="preserve">    </w:t>
      </w:r>
      <w:r>
        <w:rPr>
          <w:kern w:val="0"/>
          <w:szCs w:val="21"/>
          <w:u w:val="single"/>
        </w:rPr>
        <w:t xml:space="preserve">  </w:t>
      </w:r>
      <w:r>
        <w:rPr>
          <w:rFonts w:hint="eastAsia"/>
          <w:kern w:val="0"/>
          <w:szCs w:val="21"/>
          <w:u w:val="single"/>
        </w:rPr>
        <w:t xml:space="preserve">    </w:t>
      </w:r>
      <w:r>
        <w:rPr>
          <w:rFonts w:hint="eastAsia"/>
          <w:kern w:val="0"/>
          <w:szCs w:val="21"/>
        </w:rPr>
        <w:t xml:space="preserve"> 主要研究者</w:t>
      </w:r>
      <w:r>
        <w:rPr>
          <w:kern w:val="0"/>
          <w:szCs w:val="21"/>
        </w:rPr>
        <w:t>签名：</w:t>
      </w:r>
      <w:r>
        <w:rPr>
          <w:rFonts w:hint="eastAsia"/>
          <w:kern w:val="0"/>
          <w:szCs w:val="21"/>
          <w:u w:val="single"/>
        </w:rPr>
        <w:t xml:space="preserve">              </w:t>
      </w:r>
    </w:p>
    <w:p>
      <w:pPr>
        <w:widowControl/>
        <w:spacing w:before="100" w:after="100" w:line="360" w:lineRule="auto"/>
        <w:jc w:val="left"/>
        <w:rPr>
          <w:color w:val="0000FF"/>
          <w:kern w:val="0"/>
          <w:szCs w:val="21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widowControl/>
        <w:spacing w:before="100" w:after="100" w:line="360" w:lineRule="auto"/>
        <w:jc w:val="left"/>
        <w:rPr>
          <w:color w:val="0000FF"/>
          <w:kern w:val="0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972438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1064"/>
      </w:tabs>
      <w:snapToGrid w:val="0"/>
      <w:spacing w:before="60" w:line="360" w:lineRule="auto"/>
      <w:ind w:left="420" w:firstLine="2700" w:firstLineChars="150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D2D5D"/>
    <w:multiLevelType w:val="multilevel"/>
    <w:tmpl w:val="3EAD2D5D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2NDk0NjQ4MmMwYTFmYzA2ZDJkYTMxNGMzNzQ3NDAifQ=="/>
  </w:docVars>
  <w:rsids>
    <w:rsidRoot w:val="006A10BF"/>
    <w:rsid w:val="00062BFE"/>
    <w:rsid w:val="0007016C"/>
    <w:rsid w:val="000B4796"/>
    <w:rsid w:val="002F2CDF"/>
    <w:rsid w:val="0031221E"/>
    <w:rsid w:val="003405A1"/>
    <w:rsid w:val="003A3508"/>
    <w:rsid w:val="00451E74"/>
    <w:rsid w:val="004961D5"/>
    <w:rsid w:val="004A1B8C"/>
    <w:rsid w:val="004E37DC"/>
    <w:rsid w:val="004E6476"/>
    <w:rsid w:val="00596C12"/>
    <w:rsid w:val="006105DC"/>
    <w:rsid w:val="00676B1B"/>
    <w:rsid w:val="006A10BF"/>
    <w:rsid w:val="006B0E40"/>
    <w:rsid w:val="007527AE"/>
    <w:rsid w:val="007870A8"/>
    <w:rsid w:val="00794325"/>
    <w:rsid w:val="007A2700"/>
    <w:rsid w:val="00820058"/>
    <w:rsid w:val="008679BF"/>
    <w:rsid w:val="00893661"/>
    <w:rsid w:val="008D55D3"/>
    <w:rsid w:val="00911F60"/>
    <w:rsid w:val="009206A2"/>
    <w:rsid w:val="009B4CE2"/>
    <w:rsid w:val="009D2949"/>
    <w:rsid w:val="00A2063C"/>
    <w:rsid w:val="00A73BC0"/>
    <w:rsid w:val="00C11D12"/>
    <w:rsid w:val="00C94F24"/>
    <w:rsid w:val="00CC18F2"/>
    <w:rsid w:val="00CC5621"/>
    <w:rsid w:val="00CD5720"/>
    <w:rsid w:val="00CD7637"/>
    <w:rsid w:val="00CE68FA"/>
    <w:rsid w:val="00D11EE5"/>
    <w:rsid w:val="00ED7D41"/>
    <w:rsid w:val="00EF04B0"/>
    <w:rsid w:val="00F27FAF"/>
    <w:rsid w:val="00F30F94"/>
    <w:rsid w:val="00F64654"/>
    <w:rsid w:val="00F77508"/>
    <w:rsid w:val="07523A86"/>
    <w:rsid w:val="4AB92351"/>
    <w:rsid w:val="4C064DCF"/>
    <w:rsid w:val="6A4D6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spacing w:before="117" w:line="253" w:lineRule="exact"/>
      <w:ind w:left="40"/>
      <w:jc w:val="left"/>
    </w:pPr>
    <w:rPr>
      <w:rFonts w:ascii="微软雅黑" w:hAnsi="微软雅黑" w:eastAsia="微软雅黑" w:cs="微软雅黑"/>
      <w:kern w:val="0"/>
      <w:sz w:val="22"/>
      <w:lang w:val="de-DE" w:eastAsia="de-DE" w:bidi="de-DE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972</Words>
  <Characters>1088</Characters>
  <Lines>15</Lines>
  <Paragraphs>4</Paragraphs>
  <TotalTime>0</TotalTime>
  <ScaleCrop>false</ScaleCrop>
  <LinksUpToDate>false</LinksUpToDate>
  <CharactersWithSpaces>1393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2020-07-01T09:22:00Z</dcterms:created>
  <dc:creator>wangjiao</dc:creator>
  <cp:lastModifiedBy>lxx</cp:lastModifiedBy>
  <cp:lastPrinted>2020-07-29T08:08:00Z</cp:lastPrinted>
  <dcterms:modified xsi:type="dcterms:W3CDTF">2023-06-20T07:14:03Z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05080C11FF0D4B6DB22EC9A76A584322</vt:lpwstr>
  </property>
</Properties>
</file>