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1" w:leftChars="10"/>
        <w:jc w:val="center"/>
        <w:rPr>
          <w:rFonts w:ascii="宋体" w:hAnsi="宋体"/>
          <w:color w:val="000000"/>
          <w:sz w:val="21"/>
          <w:lang w:eastAsia="zh-CN"/>
        </w:rPr>
      </w:pPr>
      <w:r>
        <w:rPr>
          <w:rFonts w:hint="eastAsia" w:ascii="宋体" w:hAnsi="宋体"/>
          <w:color w:val="000000"/>
          <w:sz w:val="21"/>
          <w:lang w:eastAsia="zh-CN"/>
        </w:rPr>
        <w:t>厦门市中医院医学伦理委员会</w:t>
      </w:r>
    </w:p>
    <w:p>
      <w:pPr>
        <w:jc w:val="center"/>
        <w:rPr>
          <w:rFonts w:ascii="Garamond" w:hAnsi="Garamond" w:cs="Tahoma"/>
        </w:rPr>
      </w:pPr>
      <w:r>
        <w:rPr>
          <w:rFonts w:ascii="Garamond" w:hAnsi="Garamond" w:cs="Tahoma"/>
        </w:rPr>
        <w:t>Ethics Committee of Xiamen Traditional Chinese Medicine Hospital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违背方案报告表</w:t>
      </w:r>
    </w:p>
    <w:p>
      <w:pPr>
        <w:widowControl/>
        <w:shd w:val="clear" w:color="auto" w:fill="F5F5F5"/>
        <w:jc w:val="center"/>
        <w:textAlignment w:val="top"/>
        <w:rPr>
          <w:rFonts w:eastAsia="黑体"/>
          <w:color w:val="000000"/>
        </w:rPr>
      </w:pPr>
      <w:r>
        <w:rPr>
          <w:rFonts w:eastAsia="黑体"/>
          <w:color w:val="000000"/>
        </w:rPr>
        <w:t>Contrary to the program report form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1985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项目来源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方案版本号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知情同意书版本号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主要研究者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伦理审查批件号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eastAsia="宋体"/>
                <w:b/>
                <w:color w:val="000000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color w:val="000000"/>
                <w:highlight w:val="yellow"/>
                <w:lang w:val="en-US" w:eastAsia="zh-CN"/>
              </w:rPr>
              <w:t>受试者筛选号：001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违背方案的情况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※</w:t>
            </w:r>
            <w:r>
              <w:rPr>
                <w:rFonts w:hint="eastAsia"/>
                <w:color w:val="000000"/>
              </w:rPr>
              <w:t>重大违背方案：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纳入不符合纳入标准的受试者：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研究过程中，符合提前中止研究标准而没有让受试者退出：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给予受试者错误的治疗或不正确的剂量：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任何偏离研究特定的程序或评估，从而对受试者的权益、安全和健康，或对研究结果产生显著影响的研究行为：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※</w:t>
            </w:r>
            <w:r>
              <w:rPr>
                <w:rFonts w:hint="eastAsia"/>
                <w:color w:val="000000"/>
              </w:rPr>
              <w:t>持续违背方案（不属于上述重大违背方案，但反复多次的违背方案）：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highlight w:val="yellow"/>
              </w:rPr>
              <w:t>※对违背方案事件的描述</w:t>
            </w:r>
            <w:r>
              <w:rPr>
                <w:rFonts w:hint="eastAsia" w:ascii="宋体" w:hAnsi="宋体"/>
                <w:color w:val="000000"/>
                <w:highlight w:val="yellow"/>
                <w:lang w:val="en-US" w:eastAsia="zh-CN"/>
              </w:rPr>
              <w:t>(包含违背方案上报依据，等级判断依据，违背方案的发生原因与产生的后果等相关信息）</w:t>
            </w:r>
            <w:r>
              <w:rPr>
                <w:rFonts w:hint="eastAsia" w:ascii="宋体" w:hAnsi="宋体"/>
                <w:color w:val="000000"/>
                <w:highlight w:val="yellow"/>
              </w:rPr>
              <w:t>：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</w:rPr>
            </w:pPr>
          </w:p>
          <w:p>
            <w:pPr>
              <w:spacing w:line="36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二、违背方案的影响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是否影响受试者的安全：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是否影响受试者的权益：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是否对研究结果产生显著影响：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  <w:p>
            <w:pPr>
              <w:rPr>
                <w:rFonts w:hint="eastAsia" w:eastAsia="宋体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</w:rPr>
              <w:t>三、违背方案的处理措施</w:t>
            </w:r>
            <w:r>
              <w:rPr>
                <w:rFonts w:hint="eastAsia"/>
                <w:b/>
                <w:color w:val="000000"/>
                <w:lang w:eastAsia="zh-CN"/>
              </w:rPr>
              <w:t>与预防措施</w:t>
            </w:r>
          </w:p>
          <w:p>
            <w:pPr>
              <w:rPr>
                <w:rFonts w:hint="eastAsia"/>
                <w:b/>
                <w:bCs/>
                <w:color w:val="000000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处理措施：</w:t>
            </w:r>
          </w:p>
          <w:p>
            <w:pPr>
              <w:rPr>
                <w:rFonts w:hint="eastAsia"/>
                <w:b/>
                <w:bCs/>
                <w:color w:val="000000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预防措施：</w:t>
            </w:r>
          </w:p>
          <w:p>
            <w:pPr>
              <w:rPr>
                <w:rFonts w:hint="eastAsia"/>
                <w:b/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eastAsia="宋体"/>
                <w:b/>
                <w:color w:val="000000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color w:val="000000"/>
                <w:highlight w:val="yellow"/>
                <w:lang w:val="en-US" w:eastAsia="zh-CN"/>
              </w:rPr>
              <w:t>受试者筛选号：001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违背方案的情况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※</w:t>
            </w:r>
            <w:r>
              <w:rPr>
                <w:rFonts w:hint="eastAsia"/>
                <w:color w:val="000000"/>
              </w:rPr>
              <w:t>重大违背方案：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纳入不符合纳入标准的受试者：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研究过程中，符合提前中止研究标准而没有让受试者退出：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给予受试者错误的治疗或不正确的剂量：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任何偏离研究特定的程序或评估，从而对受试者的权益、安全和健康，或对研究结果产生显著影响的研究行为：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※</w:t>
            </w:r>
            <w:r>
              <w:rPr>
                <w:rFonts w:hint="eastAsia"/>
                <w:color w:val="000000"/>
              </w:rPr>
              <w:t>持续违背方案（不属于上述重大违背方案，但反复多次的违背方案）：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highlight w:val="yellow"/>
              </w:rPr>
              <w:t>※对违背方案事件的描述</w:t>
            </w:r>
            <w:r>
              <w:rPr>
                <w:rFonts w:hint="eastAsia" w:ascii="宋体" w:hAnsi="宋体"/>
                <w:color w:val="000000"/>
                <w:highlight w:val="yellow"/>
                <w:lang w:val="en-US" w:eastAsia="zh-CN"/>
              </w:rPr>
              <w:t>(包含违背方案上报依据，等级判断依据，违背方案的发生原因与产生的后果等相关信息）</w:t>
            </w:r>
            <w:r>
              <w:rPr>
                <w:rFonts w:hint="eastAsia" w:ascii="宋体" w:hAnsi="宋体"/>
                <w:color w:val="000000"/>
                <w:highlight w:val="yellow"/>
              </w:rPr>
              <w:t>：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</w:rPr>
            </w:pPr>
          </w:p>
          <w:p>
            <w:pPr>
              <w:spacing w:line="36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二、违背方案的影响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是否影响受试者的安全：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是否影响受试者的权益：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  <w:p>
            <w:pPr>
              <w:spacing w:line="360" w:lineRule="auto"/>
              <w:ind w:lef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是否对研究结果产生显著影响：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  <w:p>
            <w:pPr>
              <w:rPr>
                <w:rFonts w:hint="eastAsia" w:eastAsia="宋体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</w:rPr>
              <w:t>三、违背方案的处理措施</w:t>
            </w:r>
            <w:r>
              <w:rPr>
                <w:rFonts w:hint="eastAsia"/>
                <w:b/>
                <w:color w:val="000000"/>
                <w:lang w:eastAsia="zh-CN"/>
              </w:rPr>
              <w:t>与预防措施</w:t>
            </w:r>
          </w:p>
          <w:p>
            <w:pPr>
              <w:rPr>
                <w:rFonts w:hint="eastAsia"/>
                <w:b/>
                <w:bCs/>
                <w:color w:val="000000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处理措施：</w:t>
            </w:r>
          </w:p>
          <w:p>
            <w:pPr>
              <w:rPr>
                <w:rFonts w:hint="eastAsia"/>
                <w:b/>
                <w:bCs/>
                <w:color w:val="000000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预防措施：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主要研究者签名：                                     日  期：</w:t>
            </w:r>
          </w:p>
        </w:tc>
      </w:tr>
    </w:tbl>
    <w:p/>
    <w:p>
      <w:pPr>
        <w:rPr>
          <w:rFonts w:hint="eastAsia"/>
          <w:b/>
          <w:bCs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8774C"/>
    <w:multiLevelType w:val="multilevel"/>
    <w:tmpl w:val="0FD8774C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Dk0NjQ4MmMwYTFmYzA2ZDJkYTMxNGMzNzQ3NDAifQ=="/>
  </w:docVars>
  <w:rsids>
    <w:rsidRoot w:val="2DFA3DE2"/>
    <w:rsid w:val="06F97523"/>
    <w:rsid w:val="2081480A"/>
    <w:rsid w:val="23C04454"/>
    <w:rsid w:val="2937177F"/>
    <w:rsid w:val="2DFA3DE2"/>
    <w:rsid w:val="359C1DDD"/>
    <w:rsid w:val="36D713F6"/>
    <w:rsid w:val="52A633F4"/>
    <w:rsid w:val="5DBA60E2"/>
    <w:rsid w:val="5F654619"/>
    <w:rsid w:val="7D4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customStyle="1" w:styleId="5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735</Characters>
  <Lines>0</Lines>
  <Paragraphs>0</Paragraphs>
  <TotalTime>4</TotalTime>
  <ScaleCrop>false</ScaleCrop>
  <LinksUpToDate>false</LinksUpToDate>
  <CharactersWithSpaces>836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2021-12-24T03:08:00Z</dcterms:created>
  <dc:creator>Administrator</dc:creator>
  <cp:lastModifiedBy>秋</cp:lastModifiedBy>
  <dcterms:modified xsi:type="dcterms:W3CDTF">2024-01-05T08:03:06Z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C2E11CCAA06D44D796FE872A1B2A157B</vt:lpwstr>
  </property>
</Properties>
</file>