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A4C0" w14:textId="77777777" w:rsidR="00D27FE7" w:rsidRDefault="00631FB3">
      <w:pPr>
        <w:widowControl/>
        <w:jc w:val="center"/>
        <w:rPr>
          <w:rFonts w:ascii="仿宋" w:eastAsia="仿宋" w:hAnsi="仿宋" w:cs="Algerian"/>
          <w:b/>
          <w:bCs/>
          <w:kern w:val="0"/>
          <w:sz w:val="28"/>
          <w:szCs w:val="28"/>
        </w:rPr>
      </w:pPr>
      <w:r>
        <w:rPr>
          <w:rFonts w:ascii="仿宋" w:eastAsia="仿宋" w:hAnsi="仿宋" w:cs="Algerian" w:hint="eastAsia"/>
          <w:b/>
          <w:bCs/>
          <w:kern w:val="0"/>
          <w:sz w:val="28"/>
          <w:szCs w:val="28"/>
        </w:rPr>
        <w:t>厦门市中医院信息中心采购前期调研公告</w:t>
      </w:r>
    </w:p>
    <w:p w14:paraId="25064620" w14:textId="3E7F098A" w:rsidR="00D27FE7" w:rsidRDefault="00631FB3">
      <w:pPr>
        <w:widowControl/>
        <w:jc w:val="center"/>
        <w:rPr>
          <w:rFonts w:ascii="仿宋" w:eastAsia="仿宋" w:hAnsi="仿宋" w:cs="Algerian"/>
          <w:b/>
          <w:bCs/>
          <w:kern w:val="0"/>
          <w:sz w:val="28"/>
          <w:szCs w:val="28"/>
        </w:rPr>
      </w:pPr>
      <w:r>
        <w:rPr>
          <w:rFonts w:ascii="仿宋" w:eastAsia="仿宋" w:hAnsi="仿宋" w:cs="Algerian" w:hint="eastAsia"/>
          <w:b/>
          <w:bCs/>
          <w:kern w:val="0"/>
          <w:sz w:val="28"/>
          <w:szCs w:val="28"/>
        </w:rPr>
        <w:t>（2024年10月份</w:t>
      </w:r>
      <w:r w:rsidR="0034369A">
        <w:rPr>
          <w:rFonts w:ascii="仿宋" w:eastAsia="仿宋" w:hAnsi="仿宋" w:cs="Algerian" w:hint="eastAsia"/>
          <w:b/>
          <w:bCs/>
          <w:kern w:val="0"/>
          <w:sz w:val="28"/>
          <w:szCs w:val="28"/>
        </w:rPr>
        <w:t>第三批</w:t>
      </w:r>
      <w:r>
        <w:rPr>
          <w:rFonts w:ascii="仿宋" w:eastAsia="仿宋" w:hAnsi="仿宋" w:cs="Algerian" w:hint="eastAsia"/>
          <w:b/>
          <w:bCs/>
          <w:kern w:val="0"/>
          <w:sz w:val="28"/>
          <w:szCs w:val="28"/>
        </w:rPr>
        <w:t>）</w:t>
      </w:r>
    </w:p>
    <w:p w14:paraId="4BFA73EE" w14:textId="0CF6C06C" w:rsidR="00D27FE7" w:rsidRDefault="00121C5A">
      <w:pPr>
        <w:widowControl/>
        <w:ind w:firstLineChars="271" w:firstLine="759"/>
        <w:rPr>
          <w:rFonts w:ascii="仿宋" w:eastAsia="仿宋" w:hAnsi="仿宋" w:cs="Algerian"/>
          <w:kern w:val="0"/>
          <w:sz w:val="28"/>
          <w:szCs w:val="28"/>
        </w:rPr>
      </w:pPr>
      <w:r>
        <w:rPr>
          <w:rFonts w:ascii="仿宋" w:eastAsia="仿宋" w:hAnsi="仿宋" w:cs="Algerian" w:hint="eastAsia"/>
          <w:kern w:val="0"/>
          <w:sz w:val="28"/>
          <w:szCs w:val="28"/>
        </w:rPr>
        <w:t>我院拟对一批信息化相关项目组织采购调研，诚邀广大有志厂商积极参与调研，报名厂商应具备独立企业法人资格且有足够能力承接项目的国内企业。</w:t>
      </w:r>
      <w:r w:rsidR="00B949FF">
        <w:rPr>
          <w:rFonts w:ascii="仿宋" w:eastAsia="仿宋" w:hAnsi="仿宋" w:cs="Algerian" w:hint="eastAsia"/>
          <w:kern w:val="0"/>
          <w:sz w:val="28"/>
          <w:szCs w:val="28"/>
        </w:rPr>
        <w:t>鼓励拥有</w:t>
      </w:r>
      <w:r w:rsidR="00AB43DB">
        <w:rPr>
          <w:rFonts w:ascii="仿宋" w:eastAsia="仿宋" w:hAnsi="仿宋" w:cs="Algerian" w:hint="eastAsia"/>
          <w:kern w:val="0"/>
          <w:sz w:val="28"/>
          <w:szCs w:val="28"/>
        </w:rPr>
        <w:t>安全</w:t>
      </w:r>
      <w:r w:rsidR="00B949FF">
        <w:rPr>
          <w:rFonts w:ascii="仿宋" w:eastAsia="仿宋" w:hAnsi="仿宋" w:cs="Algerian" w:hint="eastAsia"/>
          <w:kern w:val="0"/>
          <w:sz w:val="28"/>
          <w:szCs w:val="28"/>
        </w:rPr>
        <w:t>、规范、自主软件</w:t>
      </w:r>
      <w:r w:rsidR="00AB43DB">
        <w:rPr>
          <w:rFonts w:ascii="仿宋" w:eastAsia="仿宋" w:hAnsi="仿宋" w:cs="Algerian" w:hint="eastAsia"/>
          <w:kern w:val="0"/>
          <w:sz w:val="28"/>
          <w:szCs w:val="28"/>
        </w:rPr>
        <w:t>研发</w:t>
      </w:r>
      <w:r w:rsidR="00B949FF">
        <w:rPr>
          <w:rFonts w:ascii="仿宋" w:eastAsia="仿宋" w:hAnsi="仿宋" w:cs="Algerian" w:hint="eastAsia"/>
          <w:kern w:val="0"/>
          <w:sz w:val="28"/>
          <w:szCs w:val="28"/>
        </w:rPr>
        <w:t>能力</w:t>
      </w:r>
      <w:r w:rsidR="00AB43DB">
        <w:rPr>
          <w:rFonts w:ascii="仿宋" w:eastAsia="仿宋" w:hAnsi="仿宋" w:cs="Algerian" w:hint="eastAsia"/>
          <w:kern w:val="0"/>
          <w:sz w:val="28"/>
          <w:szCs w:val="28"/>
        </w:rPr>
        <w:t>企事业单位</w:t>
      </w:r>
      <w:r w:rsidR="00B949FF">
        <w:rPr>
          <w:rFonts w:ascii="仿宋" w:eastAsia="仿宋" w:hAnsi="仿宋" w:cs="Algerian" w:hint="eastAsia"/>
          <w:kern w:val="0"/>
          <w:sz w:val="28"/>
          <w:szCs w:val="28"/>
        </w:rPr>
        <w:t>参与医院信息化高质量发展。</w:t>
      </w:r>
    </w:p>
    <w:p w14:paraId="04ADEAE2" w14:textId="4F11CC7C" w:rsidR="00D27FE7" w:rsidRDefault="00631FB3">
      <w:pPr>
        <w:widowControl/>
        <w:rPr>
          <w:rFonts w:ascii="仿宋" w:eastAsia="仿宋" w:hAnsi="仿宋" w:cs="Algerian"/>
          <w:kern w:val="0"/>
          <w:sz w:val="28"/>
          <w:szCs w:val="28"/>
        </w:rPr>
      </w:pPr>
      <w:r>
        <w:rPr>
          <w:rFonts w:ascii="仿宋" w:eastAsia="仿宋" w:hAnsi="仿宋" w:cs="Algerian" w:hint="eastAsia"/>
          <w:kern w:val="0"/>
          <w:sz w:val="28"/>
          <w:szCs w:val="28"/>
        </w:rPr>
        <w:t>一、项目</w:t>
      </w:r>
      <w:r w:rsidR="00121C5A">
        <w:rPr>
          <w:rFonts w:ascii="仿宋" w:eastAsia="仿宋" w:hAnsi="仿宋" w:cs="Algerian" w:hint="eastAsia"/>
          <w:kern w:val="0"/>
          <w:sz w:val="28"/>
          <w:szCs w:val="28"/>
        </w:rPr>
        <w:t>内容</w:t>
      </w:r>
    </w:p>
    <w:tbl>
      <w:tblPr>
        <w:tblStyle w:val="ac"/>
        <w:tblW w:w="5000" w:type="pct"/>
        <w:jc w:val="center"/>
        <w:tblLayout w:type="fixed"/>
        <w:tblLook w:val="04A0" w:firstRow="1" w:lastRow="0" w:firstColumn="1" w:lastColumn="0" w:noHBand="0" w:noVBand="1"/>
      </w:tblPr>
      <w:tblGrid>
        <w:gridCol w:w="779"/>
        <w:gridCol w:w="1454"/>
        <w:gridCol w:w="1374"/>
        <w:gridCol w:w="4915"/>
      </w:tblGrid>
      <w:tr w:rsidR="00D27FE7" w14:paraId="3F5A3E98" w14:textId="77777777" w:rsidTr="00EF2BF1">
        <w:trPr>
          <w:trHeight w:val="518"/>
          <w:jc w:val="center"/>
        </w:trPr>
        <w:tc>
          <w:tcPr>
            <w:tcW w:w="457" w:type="pct"/>
            <w:noWrap/>
          </w:tcPr>
          <w:p w14:paraId="2AF9C4C4" w14:textId="77777777" w:rsidR="00D27FE7" w:rsidRDefault="00631FB3">
            <w:pPr>
              <w:widowControl/>
              <w:jc w:val="center"/>
              <w:rPr>
                <w:rFonts w:ascii="仿宋" w:eastAsia="仿宋" w:hAnsi="仿宋" w:cs="Algerian"/>
                <w:b/>
                <w:bCs/>
                <w:kern w:val="0"/>
                <w:sz w:val="28"/>
                <w:szCs w:val="28"/>
              </w:rPr>
            </w:pPr>
            <w:r>
              <w:rPr>
                <w:rFonts w:ascii="仿宋" w:eastAsia="仿宋" w:hAnsi="仿宋" w:cs="Algerian" w:hint="eastAsia"/>
                <w:b/>
                <w:bCs/>
                <w:kern w:val="0"/>
                <w:sz w:val="28"/>
                <w:szCs w:val="28"/>
              </w:rPr>
              <w:t>序号</w:t>
            </w:r>
          </w:p>
        </w:tc>
        <w:tc>
          <w:tcPr>
            <w:tcW w:w="853" w:type="pct"/>
          </w:tcPr>
          <w:p w14:paraId="055C94C8" w14:textId="77777777" w:rsidR="00D27FE7" w:rsidRDefault="00631FB3">
            <w:pPr>
              <w:widowControl/>
              <w:jc w:val="center"/>
              <w:rPr>
                <w:rFonts w:ascii="仿宋" w:eastAsia="仿宋" w:hAnsi="仿宋" w:cs="Algerian"/>
                <w:b/>
                <w:bCs/>
                <w:kern w:val="0"/>
                <w:sz w:val="28"/>
                <w:szCs w:val="28"/>
              </w:rPr>
            </w:pPr>
            <w:r>
              <w:rPr>
                <w:rFonts w:ascii="仿宋" w:eastAsia="仿宋" w:hAnsi="仿宋" w:cs="Algerian" w:hint="eastAsia"/>
                <w:b/>
                <w:bCs/>
                <w:kern w:val="0"/>
                <w:sz w:val="28"/>
                <w:szCs w:val="28"/>
              </w:rPr>
              <w:t>项目</w:t>
            </w:r>
          </w:p>
        </w:tc>
        <w:tc>
          <w:tcPr>
            <w:tcW w:w="806" w:type="pct"/>
            <w:noWrap/>
          </w:tcPr>
          <w:p w14:paraId="3F737085" w14:textId="77777777" w:rsidR="00D27FE7" w:rsidRDefault="00631FB3">
            <w:pPr>
              <w:widowControl/>
              <w:jc w:val="center"/>
              <w:rPr>
                <w:rFonts w:ascii="仿宋" w:eastAsia="仿宋" w:hAnsi="仿宋" w:cs="Algerian"/>
                <w:b/>
                <w:bCs/>
                <w:kern w:val="0"/>
                <w:sz w:val="28"/>
                <w:szCs w:val="28"/>
              </w:rPr>
            </w:pPr>
            <w:r>
              <w:rPr>
                <w:rFonts w:ascii="仿宋" w:eastAsia="仿宋" w:hAnsi="仿宋" w:cs="Algerian" w:hint="eastAsia"/>
                <w:b/>
                <w:bCs/>
                <w:kern w:val="0"/>
                <w:sz w:val="28"/>
                <w:szCs w:val="28"/>
              </w:rPr>
              <w:t>预算价</w:t>
            </w:r>
          </w:p>
        </w:tc>
        <w:tc>
          <w:tcPr>
            <w:tcW w:w="2884" w:type="pct"/>
          </w:tcPr>
          <w:p w14:paraId="1622E457" w14:textId="77777777" w:rsidR="00D27FE7" w:rsidRDefault="00631FB3">
            <w:pPr>
              <w:widowControl/>
              <w:ind w:firstLine="480"/>
              <w:jc w:val="center"/>
              <w:rPr>
                <w:rFonts w:ascii="仿宋" w:eastAsia="仿宋" w:hAnsi="仿宋" w:cs="Algerian"/>
                <w:b/>
                <w:bCs/>
                <w:kern w:val="0"/>
                <w:sz w:val="28"/>
                <w:szCs w:val="28"/>
              </w:rPr>
            </w:pPr>
            <w:r>
              <w:rPr>
                <w:rFonts w:ascii="仿宋" w:eastAsia="仿宋" w:hAnsi="仿宋" w:cs="Algerian" w:hint="eastAsia"/>
                <w:b/>
                <w:bCs/>
                <w:kern w:val="0"/>
                <w:sz w:val="28"/>
                <w:szCs w:val="28"/>
              </w:rPr>
              <w:t>项目简介</w:t>
            </w:r>
          </w:p>
        </w:tc>
      </w:tr>
      <w:tr w:rsidR="008868F2" w14:paraId="0CC9C44A" w14:textId="77777777" w:rsidTr="00EF2BF1">
        <w:trPr>
          <w:jc w:val="center"/>
        </w:trPr>
        <w:tc>
          <w:tcPr>
            <w:tcW w:w="457" w:type="pct"/>
            <w:noWrap/>
          </w:tcPr>
          <w:p w14:paraId="7BD3B8CA" w14:textId="77777777" w:rsidR="008868F2" w:rsidRDefault="008868F2" w:rsidP="008868F2">
            <w:pPr>
              <w:widowControl/>
              <w:rPr>
                <w:rFonts w:ascii="仿宋" w:eastAsia="仿宋" w:hAnsi="仿宋" w:cs="Algerian"/>
                <w:kern w:val="0"/>
                <w:sz w:val="24"/>
                <w:szCs w:val="24"/>
              </w:rPr>
            </w:pPr>
            <w:r>
              <w:rPr>
                <w:rFonts w:ascii="仿宋" w:eastAsia="仿宋" w:hAnsi="仿宋" w:cs="Algerian" w:hint="eastAsia"/>
                <w:kern w:val="0"/>
                <w:sz w:val="24"/>
                <w:szCs w:val="24"/>
              </w:rPr>
              <w:t>1</w:t>
            </w:r>
          </w:p>
        </w:tc>
        <w:tc>
          <w:tcPr>
            <w:tcW w:w="853" w:type="pct"/>
          </w:tcPr>
          <w:p w14:paraId="47A1C9FB" w14:textId="13F6606E" w:rsidR="008868F2" w:rsidRDefault="008868F2" w:rsidP="008868F2">
            <w:pPr>
              <w:widowControl/>
              <w:rPr>
                <w:rFonts w:ascii="仿宋" w:eastAsia="仿宋" w:hAnsi="仿宋" w:cs="Helvetica"/>
                <w:kern w:val="0"/>
                <w:sz w:val="24"/>
                <w:szCs w:val="24"/>
              </w:rPr>
            </w:pPr>
            <w:r>
              <w:rPr>
                <w:rFonts w:ascii="仿宋" w:eastAsia="仿宋" w:hAnsi="仿宋" w:cs="Helvetica" w:hint="eastAsia"/>
                <w:kern w:val="0"/>
                <w:sz w:val="24"/>
                <w:szCs w:val="24"/>
              </w:rPr>
              <w:t>住院结算系统项目</w:t>
            </w:r>
          </w:p>
        </w:tc>
        <w:tc>
          <w:tcPr>
            <w:tcW w:w="806" w:type="pct"/>
            <w:noWrap/>
          </w:tcPr>
          <w:p w14:paraId="44F5BE44" w14:textId="6DDE179A" w:rsidR="008868F2" w:rsidRDefault="008868F2" w:rsidP="008868F2">
            <w:pPr>
              <w:widowControl/>
              <w:rPr>
                <w:rFonts w:ascii="仿宋" w:eastAsia="仿宋" w:hAnsi="仿宋" w:cs="Algerian"/>
                <w:kern w:val="0"/>
                <w:sz w:val="24"/>
                <w:szCs w:val="24"/>
              </w:rPr>
            </w:pPr>
            <w:r>
              <w:rPr>
                <w:rFonts w:ascii="仿宋" w:eastAsia="仿宋" w:hAnsi="仿宋" w:cs="Algerian" w:hint="eastAsia"/>
                <w:kern w:val="0"/>
                <w:sz w:val="24"/>
                <w:szCs w:val="24"/>
              </w:rPr>
              <w:t>60万元</w:t>
            </w:r>
          </w:p>
        </w:tc>
        <w:tc>
          <w:tcPr>
            <w:tcW w:w="2884" w:type="pct"/>
          </w:tcPr>
          <w:p w14:paraId="1362B38D" w14:textId="08EC923E" w:rsidR="008868F2" w:rsidRDefault="008868F2" w:rsidP="008868F2">
            <w:pPr>
              <w:widowControl/>
              <w:rPr>
                <w:rFonts w:ascii="仿宋" w:eastAsia="仿宋" w:hAnsi="仿宋" w:cs="Algerian"/>
                <w:kern w:val="0"/>
                <w:sz w:val="24"/>
                <w:szCs w:val="24"/>
              </w:rPr>
            </w:pPr>
            <w:r>
              <w:rPr>
                <w:rFonts w:ascii="仿宋" w:eastAsia="仿宋" w:hAnsi="仿宋" w:cs="Algerian" w:hint="eastAsia"/>
                <w:kern w:val="0"/>
                <w:sz w:val="24"/>
                <w:szCs w:val="24"/>
              </w:rPr>
              <w:t>为优化住院流程，从住院全流程多环节为患者提供自助服务，缓解窗口排队现象，提升患者的就医体验，拟采购住院移动结算系统。项目内容详见附件《厦门市中医院住院移动结算系统项目内容》</w:t>
            </w:r>
            <w:r w:rsidR="0098753C" w:rsidRPr="00F466E5">
              <w:rPr>
                <w:rFonts w:ascii="仿宋" w:eastAsia="仿宋" w:hAnsi="仿宋" w:cs="Helvetica" w:hint="eastAsia"/>
                <w:kern w:val="0"/>
                <w:sz w:val="24"/>
                <w:szCs w:val="24"/>
              </w:rPr>
              <w:t>（</w:t>
            </w:r>
            <w:r w:rsidR="00C75648">
              <w:rPr>
                <w:rFonts w:ascii="仿宋" w:eastAsia="仿宋" w:hAnsi="仿宋" w:cs="Helvetica" w:hint="eastAsia"/>
                <w:kern w:val="0"/>
                <w:sz w:val="24"/>
                <w:szCs w:val="24"/>
              </w:rPr>
              <w:t>再</w:t>
            </w:r>
            <w:r w:rsidR="0098753C" w:rsidRPr="00F466E5">
              <w:rPr>
                <w:rFonts w:ascii="仿宋" w:eastAsia="仿宋" w:hAnsi="仿宋" w:cs="Helvetica" w:hint="eastAsia"/>
                <w:kern w:val="0"/>
                <w:sz w:val="24"/>
                <w:szCs w:val="24"/>
              </w:rPr>
              <w:t>次公告）</w:t>
            </w:r>
          </w:p>
        </w:tc>
      </w:tr>
      <w:tr w:rsidR="008868F2" w14:paraId="66755BE0" w14:textId="77777777" w:rsidTr="00EF2BF1">
        <w:trPr>
          <w:jc w:val="center"/>
        </w:trPr>
        <w:tc>
          <w:tcPr>
            <w:tcW w:w="457" w:type="pct"/>
            <w:noWrap/>
          </w:tcPr>
          <w:p w14:paraId="577E2C7C" w14:textId="77777777" w:rsidR="008868F2" w:rsidRDefault="008868F2" w:rsidP="008868F2">
            <w:pPr>
              <w:widowControl/>
              <w:rPr>
                <w:rFonts w:ascii="仿宋" w:eastAsia="仿宋" w:hAnsi="仿宋" w:cs="Algerian"/>
                <w:kern w:val="0"/>
                <w:sz w:val="24"/>
                <w:szCs w:val="24"/>
              </w:rPr>
            </w:pPr>
            <w:r>
              <w:rPr>
                <w:rFonts w:ascii="仿宋" w:eastAsia="仿宋" w:hAnsi="仿宋" w:cs="Algerian" w:hint="eastAsia"/>
                <w:kern w:val="0"/>
                <w:sz w:val="24"/>
                <w:szCs w:val="24"/>
              </w:rPr>
              <w:t>2</w:t>
            </w:r>
          </w:p>
        </w:tc>
        <w:tc>
          <w:tcPr>
            <w:tcW w:w="853" w:type="pct"/>
          </w:tcPr>
          <w:p w14:paraId="0CE663AF" w14:textId="77777777" w:rsidR="008868F2" w:rsidRDefault="008868F2" w:rsidP="008868F2">
            <w:pPr>
              <w:widowControl/>
              <w:rPr>
                <w:rFonts w:ascii="仿宋" w:eastAsia="仿宋" w:hAnsi="仿宋" w:cs="Helvetica"/>
                <w:kern w:val="0"/>
                <w:sz w:val="24"/>
                <w:szCs w:val="24"/>
              </w:rPr>
            </w:pPr>
            <w:r>
              <w:rPr>
                <w:rFonts w:ascii="仿宋" w:eastAsia="仿宋" w:hAnsi="仿宋" w:cs="Helvetica" w:hint="eastAsia"/>
                <w:kern w:val="0"/>
                <w:sz w:val="24"/>
                <w:szCs w:val="24"/>
              </w:rPr>
              <w:t>互联网医院</w:t>
            </w:r>
          </w:p>
          <w:p w14:paraId="09A6B23C" w14:textId="7D8AEDF0" w:rsidR="008868F2" w:rsidRDefault="008868F2" w:rsidP="008868F2">
            <w:pPr>
              <w:widowControl/>
              <w:rPr>
                <w:rFonts w:ascii="仿宋" w:eastAsia="仿宋" w:hAnsi="仿宋" w:cs="Helvetica"/>
                <w:kern w:val="0"/>
                <w:sz w:val="24"/>
                <w:szCs w:val="24"/>
              </w:rPr>
            </w:pPr>
            <w:r>
              <w:rPr>
                <w:rFonts w:ascii="仿宋" w:eastAsia="仿宋" w:hAnsi="仿宋" w:cs="Helvetica" w:hint="eastAsia"/>
                <w:kern w:val="0"/>
                <w:sz w:val="24"/>
                <w:szCs w:val="24"/>
              </w:rPr>
              <w:t>国际医疗服务定制化开发项目</w:t>
            </w:r>
          </w:p>
        </w:tc>
        <w:tc>
          <w:tcPr>
            <w:tcW w:w="806" w:type="pct"/>
            <w:noWrap/>
          </w:tcPr>
          <w:p w14:paraId="0AC4985E" w14:textId="55D70753" w:rsidR="008868F2" w:rsidRDefault="008868F2" w:rsidP="008868F2">
            <w:pPr>
              <w:widowControl/>
              <w:rPr>
                <w:rFonts w:ascii="仿宋" w:eastAsia="仿宋" w:hAnsi="仿宋" w:cs="Algerian"/>
                <w:kern w:val="0"/>
                <w:sz w:val="24"/>
                <w:szCs w:val="24"/>
              </w:rPr>
            </w:pPr>
            <w:r>
              <w:rPr>
                <w:rFonts w:ascii="仿宋" w:eastAsia="仿宋" w:hAnsi="仿宋" w:cs="Algerian" w:hint="eastAsia"/>
                <w:kern w:val="0"/>
                <w:sz w:val="24"/>
                <w:szCs w:val="24"/>
              </w:rPr>
              <w:t>18万元</w:t>
            </w:r>
          </w:p>
        </w:tc>
        <w:tc>
          <w:tcPr>
            <w:tcW w:w="2884" w:type="pct"/>
          </w:tcPr>
          <w:p w14:paraId="1B4ACAA1" w14:textId="18462805" w:rsidR="008868F2" w:rsidRDefault="008868F2" w:rsidP="008868F2">
            <w:pPr>
              <w:widowControl/>
              <w:rPr>
                <w:rFonts w:ascii="仿宋" w:eastAsia="仿宋" w:hAnsi="仿宋" w:cs="Helvetica"/>
                <w:kern w:val="0"/>
                <w:sz w:val="24"/>
                <w:szCs w:val="24"/>
              </w:rPr>
            </w:pPr>
            <w:r>
              <w:rPr>
                <w:rFonts w:ascii="仿宋" w:eastAsia="仿宋" w:hAnsi="仿宋" w:cs="Helvetica" w:hint="eastAsia"/>
                <w:kern w:val="0"/>
                <w:sz w:val="24"/>
                <w:szCs w:val="24"/>
              </w:rPr>
              <w:t>在医院现有互联网医院平台上进行功能改造，目标是实现支持国际医疗服务。主要包括：境外用户注册建档、跨境在线咨询、特色制剂商城、在线支付、跨境物流对接、在线退费、咨询接诊、开具处方等功能。详见附件《厦门市中医院互联网医院国际医疗业务项目内容》</w:t>
            </w:r>
            <w:r w:rsidR="0098753C" w:rsidRPr="00F466E5">
              <w:rPr>
                <w:rFonts w:ascii="仿宋" w:eastAsia="仿宋" w:hAnsi="仿宋" w:cs="Helvetica" w:hint="eastAsia"/>
                <w:kern w:val="0"/>
                <w:sz w:val="24"/>
                <w:szCs w:val="24"/>
              </w:rPr>
              <w:t>（</w:t>
            </w:r>
            <w:r w:rsidR="00C75648">
              <w:rPr>
                <w:rFonts w:ascii="仿宋" w:eastAsia="仿宋" w:hAnsi="仿宋" w:cs="Helvetica" w:hint="eastAsia"/>
                <w:kern w:val="0"/>
                <w:sz w:val="24"/>
                <w:szCs w:val="24"/>
              </w:rPr>
              <w:t>再</w:t>
            </w:r>
            <w:r w:rsidR="0098753C" w:rsidRPr="00F466E5">
              <w:rPr>
                <w:rFonts w:ascii="仿宋" w:eastAsia="仿宋" w:hAnsi="仿宋" w:cs="Helvetica" w:hint="eastAsia"/>
                <w:kern w:val="0"/>
                <w:sz w:val="24"/>
                <w:szCs w:val="24"/>
              </w:rPr>
              <w:t>次公告）</w:t>
            </w:r>
          </w:p>
        </w:tc>
      </w:tr>
      <w:tr w:rsidR="00EF2BF1" w14:paraId="21A11A0F" w14:textId="77777777" w:rsidTr="00EF2BF1">
        <w:trPr>
          <w:jc w:val="center"/>
        </w:trPr>
        <w:tc>
          <w:tcPr>
            <w:tcW w:w="457" w:type="pct"/>
            <w:noWrap/>
          </w:tcPr>
          <w:p w14:paraId="507BF28C" w14:textId="00A4AF2D" w:rsidR="00EF2BF1" w:rsidRDefault="00EF2BF1" w:rsidP="00EF2BF1">
            <w:pPr>
              <w:widowControl/>
              <w:rPr>
                <w:rFonts w:ascii="仿宋" w:eastAsia="仿宋" w:hAnsi="仿宋" w:cs="Algerian"/>
                <w:kern w:val="0"/>
                <w:sz w:val="24"/>
                <w:szCs w:val="24"/>
              </w:rPr>
            </w:pPr>
            <w:r>
              <w:rPr>
                <w:rFonts w:ascii="仿宋" w:eastAsia="仿宋" w:hAnsi="仿宋" w:cs="Algerian" w:hint="eastAsia"/>
                <w:kern w:val="0"/>
                <w:sz w:val="24"/>
                <w:szCs w:val="24"/>
              </w:rPr>
              <w:t>3</w:t>
            </w:r>
          </w:p>
        </w:tc>
        <w:tc>
          <w:tcPr>
            <w:tcW w:w="853" w:type="pct"/>
          </w:tcPr>
          <w:p w14:paraId="3E14BD93" w14:textId="48E10233" w:rsidR="00EF2BF1" w:rsidRDefault="00EF2BF1" w:rsidP="00EF2BF1">
            <w:pPr>
              <w:widowControl/>
              <w:rPr>
                <w:rFonts w:ascii="仿宋" w:eastAsia="仿宋" w:hAnsi="仿宋" w:cs="Helvetica"/>
                <w:kern w:val="0"/>
                <w:sz w:val="24"/>
                <w:szCs w:val="24"/>
              </w:rPr>
            </w:pPr>
            <w:r>
              <w:rPr>
                <w:rFonts w:ascii="仿宋" w:eastAsia="仿宋" w:hAnsi="仿宋" w:cs="Helvetica" w:hint="eastAsia"/>
                <w:kern w:val="0"/>
                <w:sz w:val="24"/>
                <w:szCs w:val="24"/>
              </w:rPr>
              <w:t>共享中药房平台建设及相关管理系统</w:t>
            </w:r>
          </w:p>
        </w:tc>
        <w:tc>
          <w:tcPr>
            <w:tcW w:w="806" w:type="pct"/>
            <w:noWrap/>
          </w:tcPr>
          <w:p w14:paraId="3CB98CA4" w14:textId="7B1E48D9" w:rsidR="00EF2BF1" w:rsidRDefault="00EF2BF1" w:rsidP="00EF2BF1">
            <w:pPr>
              <w:widowControl/>
              <w:rPr>
                <w:rFonts w:ascii="仿宋" w:eastAsia="仿宋" w:hAnsi="仿宋" w:cs="Algerian"/>
                <w:kern w:val="0"/>
                <w:sz w:val="24"/>
                <w:szCs w:val="24"/>
              </w:rPr>
            </w:pPr>
            <w:r>
              <w:rPr>
                <w:rFonts w:ascii="仿宋" w:eastAsia="仿宋" w:hAnsi="仿宋" w:cs="Algerian" w:hint="eastAsia"/>
                <w:kern w:val="0"/>
                <w:sz w:val="24"/>
                <w:szCs w:val="24"/>
              </w:rPr>
              <w:t>75万元</w:t>
            </w:r>
          </w:p>
        </w:tc>
        <w:tc>
          <w:tcPr>
            <w:tcW w:w="2884" w:type="pct"/>
          </w:tcPr>
          <w:p w14:paraId="35553A0F" w14:textId="232D8134" w:rsidR="00EF2BF1" w:rsidRDefault="00EF2BF1" w:rsidP="00EF2BF1">
            <w:pPr>
              <w:widowControl/>
              <w:rPr>
                <w:rFonts w:ascii="仿宋" w:eastAsia="仿宋" w:hAnsi="仿宋" w:cs="Helvetica"/>
                <w:kern w:val="0"/>
                <w:sz w:val="24"/>
                <w:szCs w:val="24"/>
              </w:rPr>
            </w:pPr>
            <w:r>
              <w:rPr>
                <w:rFonts w:ascii="仿宋" w:eastAsia="仿宋" w:hAnsi="仿宋" w:cs="Helvetica" w:hint="eastAsia"/>
                <w:kern w:val="0"/>
                <w:sz w:val="24"/>
                <w:szCs w:val="24"/>
              </w:rPr>
              <w:t>以我院中药房为主体，为全市基层医疗机构开展中药饮片采购、处方审核、点评，处方调剂、煎煮配送等中医药相关服务。（建设内容见附件《厦门市中医院共享中药房建设内容》）</w:t>
            </w:r>
            <w:r w:rsidR="0098753C" w:rsidRPr="00F466E5">
              <w:rPr>
                <w:rFonts w:ascii="仿宋" w:eastAsia="仿宋" w:hAnsi="仿宋" w:cs="Helvetica" w:hint="eastAsia"/>
                <w:kern w:val="0"/>
                <w:sz w:val="24"/>
                <w:szCs w:val="24"/>
              </w:rPr>
              <w:t>（</w:t>
            </w:r>
            <w:r w:rsidR="00C75648">
              <w:rPr>
                <w:rFonts w:ascii="仿宋" w:eastAsia="仿宋" w:hAnsi="仿宋" w:cs="Helvetica" w:hint="eastAsia"/>
                <w:kern w:val="0"/>
                <w:sz w:val="24"/>
                <w:szCs w:val="24"/>
              </w:rPr>
              <w:t>再</w:t>
            </w:r>
            <w:r w:rsidR="0098753C" w:rsidRPr="00F466E5">
              <w:rPr>
                <w:rFonts w:ascii="仿宋" w:eastAsia="仿宋" w:hAnsi="仿宋" w:cs="Helvetica" w:hint="eastAsia"/>
                <w:kern w:val="0"/>
                <w:sz w:val="24"/>
                <w:szCs w:val="24"/>
              </w:rPr>
              <w:t>次公告）</w:t>
            </w:r>
          </w:p>
        </w:tc>
      </w:tr>
      <w:tr w:rsidR="008868F2" w14:paraId="2FE3D335" w14:textId="77777777" w:rsidTr="00EF2BF1">
        <w:trPr>
          <w:jc w:val="center"/>
        </w:trPr>
        <w:tc>
          <w:tcPr>
            <w:tcW w:w="457" w:type="pct"/>
            <w:noWrap/>
          </w:tcPr>
          <w:p w14:paraId="577134BF" w14:textId="31DB35D1" w:rsidR="008868F2" w:rsidRDefault="008868F2" w:rsidP="008868F2">
            <w:pPr>
              <w:widowControl/>
              <w:rPr>
                <w:rFonts w:ascii="仿宋" w:eastAsia="仿宋" w:hAnsi="仿宋" w:cs="Algerian"/>
                <w:kern w:val="0"/>
                <w:sz w:val="24"/>
                <w:szCs w:val="24"/>
              </w:rPr>
            </w:pPr>
            <w:r>
              <w:rPr>
                <w:rFonts w:ascii="仿宋" w:eastAsia="仿宋" w:hAnsi="仿宋" w:cs="Algerian" w:hint="eastAsia"/>
                <w:kern w:val="0"/>
                <w:sz w:val="24"/>
                <w:szCs w:val="24"/>
              </w:rPr>
              <w:t>4</w:t>
            </w:r>
          </w:p>
        </w:tc>
        <w:tc>
          <w:tcPr>
            <w:tcW w:w="853" w:type="pct"/>
          </w:tcPr>
          <w:p w14:paraId="2D015F40" w14:textId="18563641" w:rsidR="008868F2" w:rsidRDefault="008868F2" w:rsidP="008868F2">
            <w:pPr>
              <w:widowControl/>
              <w:rPr>
                <w:rFonts w:ascii="仿宋" w:eastAsia="仿宋" w:hAnsi="仿宋" w:cs="Helvetica"/>
                <w:kern w:val="0"/>
                <w:sz w:val="24"/>
                <w:szCs w:val="24"/>
              </w:rPr>
            </w:pPr>
            <w:r>
              <w:rPr>
                <w:rFonts w:ascii="仿宋" w:eastAsia="仿宋" w:hAnsi="仿宋" w:cs="Helvetica" w:hint="eastAsia"/>
                <w:kern w:val="0"/>
                <w:sz w:val="24"/>
                <w:szCs w:val="24"/>
              </w:rPr>
              <w:t>核心防火墙</w:t>
            </w:r>
          </w:p>
        </w:tc>
        <w:tc>
          <w:tcPr>
            <w:tcW w:w="806" w:type="pct"/>
            <w:noWrap/>
          </w:tcPr>
          <w:p w14:paraId="28AFE841" w14:textId="3E6C1130" w:rsidR="008868F2" w:rsidRDefault="008868F2" w:rsidP="008868F2">
            <w:pPr>
              <w:widowControl/>
              <w:rPr>
                <w:rFonts w:ascii="仿宋" w:eastAsia="仿宋" w:hAnsi="仿宋" w:cs="Algerian"/>
                <w:kern w:val="0"/>
                <w:sz w:val="24"/>
                <w:szCs w:val="24"/>
              </w:rPr>
            </w:pPr>
            <w:r>
              <w:rPr>
                <w:rFonts w:ascii="仿宋" w:eastAsia="仿宋" w:hAnsi="仿宋" w:cs="Algerian" w:hint="eastAsia"/>
                <w:kern w:val="0"/>
                <w:sz w:val="24"/>
                <w:szCs w:val="24"/>
              </w:rPr>
              <w:t>70万元</w:t>
            </w:r>
          </w:p>
        </w:tc>
        <w:tc>
          <w:tcPr>
            <w:tcW w:w="2884" w:type="pct"/>
          </w:tcPr>
          <w:p w14:paraId="210F19B7" w14:textId="77777777" w:rsidR="00F466E5" w:rsidRPr="00F466E5" w:rsidRDefault="00F466E5" w:rsidP="00F466E5">
            <w:pPr>
              <w:widowControl/>
              <w:rPr>
                <w:rFonts w:ascii="仿宋" w:eastAsia="仿宋" w:hAnsi="仿宋" w:cs="Helvetica"/>
                <w:kern w:val="0"/>
                <w:sz w:val="24"/>
                <w:szCs w:val="24"/>
              </w:rPr>
            </w:pPr>
            <w:r w:rsidRPr="00F466E5">
              <w:rPr>
                <w:rFonts w:ascii="仿宋" w:eastAsia="仿宋" w:hAnsi="仿宋" w:cs="Helvetica" w:hint="eastAsia"/>
                <w:kern w:val="0"/>
                <w:sz w:val="24"/>
                <w:szCs w:val="24"/>
              </w:rPr>
              <w:t>为保障医院核心业务数据安全，拟采购两台核心防火墙。相关需求参数见附件《厦门市中医院核心防火墙参数》。</w:t>
            </w:r>
          </w:p>
          <w:p w14:paraId="7F6DBC75" w14:textId="36D94A8D" w:rsidR="008868F2" w:rsidRDefault="00F466E5" w:rsidP="00F466E5">
            <w:pPr>
              <w:widowControl/>
              <w:rPr>
                <w:rFonts w:ascii="仿宋" w:eastAsia="仿宋" w:hAnsi="仿宋" w:cs="Helvetica"/>
                <w:kern w:val="0"/>
                <w:sz w:val="24"/>
                <w:szCs w:val="24"/>
              </w:rPr>
            </w:pPr>
            <w:r w:rsidRPr="00F466E5">
              <w:rPr>
                <w:rFonts w:ascii="仿宋" w:eastAsia="仿宋" w:hAnsi="仿宋" w:cs="Helvetica" w:hint="eastAsia"/>
                <w:kern w:val="0"/>
                <w:sz w:val="24"/>
                <w:szCs w:val="24"/>
              </w:rPr>
              <w:t>（</w:t>
            </w:r>
            <w:r w:rsidR="00C75648">
              <w:rPr>
                <w:rFonts w:ascii="仿宋" w:eastAsia="仿宋" w:hAnsi="仿宋" w:cs="Helvetica" w:hint="eastAsia"/>
                <w:kern w:val="0"/>
                <w:sz w:val="24"/>
                <w:szCs w:val="24"/>
              </w:rPr>
              <w:t>再</w:t>
            </w:r>
            <w:r w:rsidRPr="00F466E5">
              <w:rPr>
                <w:rFonts w:ascii="仿宋" w:eastAsia="仿宋" w:hAnsi="仿宋" w:cs="Helvetica" w:hint="eastAsia"/>
                <w:kern w:val="0"/>
                <w:sz w:val="24"/>
                <w:szCs w:val="24"/>
              </w:rPr>
              <w:t>次公告）</w:t>
            </w:r>
          </w:p>
        </w:tc>
      </w:tr>
      <w:tr w:rsidR="007141C9" w14:paraId="4AEEE558" w14:textId="77777777" w:rsidTr="00EF2BF1">
        <w:trPr>
          <w:jc w:val="center"/>
        </w:trPr>
        <w:tc>
          <w:tcPr>
            <w:tcW w:w="457" w:type="pct"/>
            <w:noWrap/>
          </w:tcPr>
          <w:p w14:paraId="0BDE2184" w14:textId="012498BC" w:rsidR="007141C9" w:rsidRDefault="007141C9" w:rsidP="007141C9">
            <w:pPr>
              <w:widowControl/>
              <w:rPr>
                <w:rFonts w:ascii="仿宋" w:eastAsia="仿宋" w:hAnsi="仿宋" w:cs="Algerian"/>
                <w:kern w:val="0"/>
                <w:sz w:val="24"/>
                <w:szCs w:val="24"/>
              </w:rPr>
            </w:pPr>
            <w:r>
              <w:rPr>
                <w:rFonts w:ascii="仿宋" w:eastAsia="仿宋" w:hAnsi="仿宋" w:cs="Algerian" w:hint="eastAsia"/>
                <w:kern w:val="0"/>
                <w:sz w:val="24"/>
                <w:szCs w:val="24"/>
              </w:rPr>
              <w:t>5</w:t>
            </w:r>
          </w:p>
        </w:tc>
        <w:tc>
          <w:tcPr>
            <w:tcW w:w="853" w:type="pct"/>
          </w:tcPr>
          <w:p w14:paraId="63B87847" w14:textId="761EDFB6" w:rsidR="007141C9" w:rsidRDefault="007141C9" w:rsidP="007141C9">
            <w:pPr>
              <w:widowControl/>
              <w:rPr>
                <w:rFonts w:ascii="仿宋" w:eastAsia="仿宋" w:hAnsi="仿宋" w:cs="Helvetica"/>
                <w:kern w:val="0"/>
                <w:sz w:val="24"/>
                <w:szCs w:val="24"/>
              </w:rPr>
            </w:pPr>
            <w:r>
              <w:rPr>
                <w:rFonts w:ascii="仿宋" w:eastAsia="仿宋" w:hAnsi="仿宋" w:cs="Algerian" w:hint="eastAsia"/>
                <w:kern w:val="0"/>
                <w:sz w:val="24"/>
                <w:szCs w:val="24"/>
              </w:rPr>
              <w:t>单病种质控系统</w:t>
            </w:r>
          </w:p>
        </w:tc>
        <w:tc>
          <w:tcPr>
            <w:tcW w:w="806" w:type="pct"/>
            <w:noWrap/>
          </w:tcPr>
          <w:p w14:paraId="36EB25E4" w14:textId="0D941256" w:rsidR="00137842" w:rsidRDefault="0076387A" w:rsidP="00137842">
            <w:pPr>
              <w:widowControl/>
              <w:rPr>
                <w:rFonts w:ascii="仿宋" w:eastAsia="仿宋" w:hAnsi="仿宋" w:cs="Algerian"/>
                <w:kern w:val="0"/>
                <w:sz w:val="24"/>
                <w:szCs w:val="24"/>
              </w:rPr>
            </w:pPr>
            <w:r>
              <w:rPr>
                <w:rFonts w:ascii="仿宋" w:eastAsia="仿宋" w:hAnsi="仿宋" w:cs="Algerian"/>
                <w:kern w:val="0"/>
                <w:sz w:val="24"/>
                <w:szCs w:val="24"/>
              </w:rPr>
              <w:t>80</w:t>
            </w:r>
            <w:r>
              <w:rPr>
                <w:rFonts w:ascii="仿宋" w:eastAsia="仿宋" w:hAnsi="仿宋" w:cs="Algerian" w:hint="eastAsia"/>
                <w:kern w:val="0"/>
                <w:sz w:val="24"/>
                <w:szCs w:val="24"/>
              </w:rPr>
              <w:t>万</w:t>
            </w:r>
          </w:p>
        </w:tc>
        <w:tc>
          <w:tcPr>
            <w:tcW w:w="2884" w:type="pct"/>
          </w:tcPr>
          <w:p w14:paraId="5CD9424A" w14:textId="77777777" w:rsidR="007141C9" w:rsidRDefault="007141C9" w:rsidP="007141C9">
            <w:pPr>
              <w:widowControl/>
              <w:rPr>
                <w:rFonts w:ascii="仿宋" w:eastAsia="仿宋" w:hAnsi="仿宋" w:cs="Algerian"/>
                <w:kern w:val="0"/>
                <w:sz w:val="24"/>
                <w:szCs w:val="24"/>
              </w:rPr>
            </w:pPr>
            <w:r>
              <w:rPr>
                <w:rFonts w:ascii="仿宋" w:eastAsia="仿宋" w:hAnsi="仿宋" w:cs="Algerian" w:hint="eastAsia"/>
                <w:kern w:val="0"/>
                <w:sz w:val="24"/>
                <w:szCs w:val="24"/>
              </w:rPr>
              <w:t>为加强单病种质控，本院拟采购单病种质控系统。</w:t>
            </w:r>
          </w:p>
          <w:p w14:paraId="29215A8F" w14:textId="5DBE12B7" w:rsidR="00137842" w:rsidRDefault="00137842" w:rsidP="007141C9">
            <w:pPr>
              <w:widowControl/>
              <w:rPr>
                <w:rFonts w:ascii="仿宋" w:eastAsia="仿宋" w:hAnsi="仿宋" w:cs="Algerian"/>
                <w:kern w:val="0"/>
                <w:sz w:val="24"/>
                <w:szCs w:val="24"/>
              </w:rPr>
            </w:pPr>
            <w:r>
              <w:rPr>
                <w:rFonts w:ascii="仿宋" w:eastAsia="仿宋" w:hAnsi="仿宋" w:cs="Algerian" w:hint="eastAsia"/>
                <w:kern w:val="0"/>
                <w:sz w:val="24"/>
                <w:szCs w:val="24"/>
              </w:rPr>
              <w:t>须</w:t>
            </w:r>
            <w:r w:rsidR="00AB43DB">
              <w:rPr>
                <w:rFonts w:ascii="仿宋" w:eastAsia="仿宋" w:hAnsi="仿宋" w:cs="Algerian" w:hint="eastAsia"/>
                <w:kern w:val="0"/>
                <w:sz w:val="24"/>
                <w:szCs w:val="24"/>
              </w:rPr>
              <w:t>拆分</w:t>
            </w:r>
            <w:r>
              <w:rPr>
                <w:rFonts w:ascii="仿宋" w:eastAsia="仿宋" w:hAnsi="仿宋" w:cs="Algerian" w:hint="eastAsia"/>
                <w:kern w:val="0"/>
                <w:sz w:val="24"/>
                <w:szCs w:val="24"/>
              </w:rPr>
              <w:t>填报“包含事中质控”和“不包含事中质控”两个报价</w:t>
            </w:r>
          </w:p>
          <w:p w14:paraId="76197D75" w14:textId="7FB0A14E" w:rsidR="007141C9" w:rsidRDefault="007141C9" w:rsidP="007141C9">
            <w:pPr>
              <w:widowControl/>
              <w:rPr>
                <w:rFonts w:ascii="仿宋" w:eastAsia="仿宋" w:hAnsi="仿宋" w:cs="Helvetica"/>
                <w:kern w:val="0"/>
                <w:sz w:val="24"/>
                <w:szCs w:val="24"/>
              </w:rPr>
            </w:pPr>
            <w:r>
              <w:rPr>
                <w:rFonts w:ascii="仿宋" w:eastAsia="仿宋" w:hAnsi="仿宋" w:cs="Algerian" w:hint="eastAsia"/>
                <w:kern w:val="0"/>
                <w:sz w:val="24"/>
                <w:szCs w:val="24"/>
              </w:rPr>
              <w:t>（具体项目内容见附件）</w:t>
            </w:r>
            <w:r w:rsidR="0098753C" w:rsidRPr="00F466E5">
              <w:rPr>
                <w:rFonts w:ascii="仿宋" w:eastAsia="仿宋" w:hAnsi="仿宋" w:cs="Helvetica" w:hint="eastAsia"/>
                <w:kern w:val="0"/>
                <w:sz w:val="24"/>
                <w:szCs w:val="24"/>
              </w:rPr>
              <w:t>（</w:t>
            </w:r>
            <w:r w:rsidR="00C75648">
              <w:rPr>
                <w:rFonts w:ascii="仿宋" w:eastAsia="仿宋" w:hAnsi="仿宋" w:cs="Helvetica" w:hint="eastAsia"/>
                <w:kern w:val="0"/>
                <w:sz w:val="24"/>
                <w:szCs w:val="24"/>
              </w:rPr>
              <w:t>再</w:t>
            </w:r>
            <w:r w:rsidR="0098753C" w:rsidRPr="00F466E5">
              <w:rPr>
                <w:rFonts w:ascii="仿宋" w:eastAsia="仿宋" w:hAnsi="仿宋" w:cs="Helvetica" w:hint="eastAsia"/>
                <w:kern w:val="0"/>
                <w:sz w:val="24"/>
                <w:szCs w:val="24"/>
              </w:rPr>
              <w:t>次公告）</w:t>
            </w:r>
          </w:p>
        </w:tc>
      </w:tr>
      <w:tr w:rsidR="007C23A3" w14:paraId="24DE2829" w14:textId="77777777" w:rsidTr="00EF2BF1">
        <w:trPr>
          <w:jc w:val="center"/>
        </w:trPr>
        <w:tc>
          <w:tcPr>
            <w:tcW w:w="457" w:type="pct"/>
            <w:noWrap/>
          </w:tcPr>
          <w:p w14:paraId="6D186435" w14:textId="74041CDD" w:rsidR="007C23A3" w:rsidRDefault="007C23A3" w:rsidP="007C23A3">
            <w:pPr>
              <w:widowControl/>
              <w:rPr>
                <w:rFonts w:ascii="仿宋" w:eastAsia="仿宋" w:hAnsi="仿宋" w:cs="Algerian"/>
                <w:kern w:val="0"/>
                <w:sz w:val="24"/>
                <w:szCs w:val="24"/>
              </w:rPr>
            </w:pPr>
            <w:r>
              <w:rPr>
                <w:rFonts w:ascii="仿宋" w:eastAsia="仿宋" w:hAnsi="仿宋" w:cs="Algerian" w:hint="eastAsia"/>
                <w:kern w:val="0"/>
                <w:sz w:val="24"/>
                <w:szCs w:val="24"/>
              </w:rPr>
              <w:t>6</w:t>
            </w:r>
          </w:p>
        </w:tc>
        <w:tc>
          <w:tcPr>
            <w:tcW w:w="853" w:type="pct"/>
          </w:tcPr>
          <w:p w14:paraId="5BC93725" w14:textId="78B49630" w:rsidR="007C23A3" w:rsidRDefault="007C23A3" w:rsidP="007C23A3">
            <w:pPr>
              <w:widowControl/>
              <w:rPr>
                <w:rFonts w:ascii="仿宋" w:eastAsia="仿宋" w:hAnsi="仿宋" w:cs="Helvetica"/>
                <w:kern w:val="0"/>
                <w:sz w:val="24"/>
                <w:szCs w:val="24"/>
              </w:rPr>
            </w:pPr>
            <w:r>
              <w:rPr>
                <w:rFonts w:ascii="仿宋" w:eastAsia="仿宋" w:hAnsi="仿宋" w:cs="Helvetica" w:hint="eastAsia"/>
                <w:kern w:val="0"/>
                <w:sz w:val="24"/>
                <w:szCs w:val="24"/>
              </w:rPr>
              <w:t>输血管理信息系统升级</w:t>
            </w:r>
            <w:r>
              <w:rPr>
                <w:rFonts w:ascii="仿宋" w:eastAsia="仿宋" w:hAnsi="仿宋" w:cs="Helvetica" w:hint="eastAsia"/>
                <w:kern w:val="0"/>
                <w:sz w:val="24"/>
                <w:szCs w:val="24"/>
              </w:rPr>
              <w:lastRenderedPageBreak/>
              <w:t>改造服务</w:t>
            </w:r>
          </w:p>
        </w:tc>
        <w:tc>
          <w:tcPr>
            <w:tcW w:w="806" w:type="pct"/>
            <w:noWrap/>
          </w:tcPr>
          <w:p w14:paraId="515563E0" w14:textId="42F29D95" w:rsidR="007C23A3" w:rsidRDefault="007C23A3" w:rsidP="007C23A3">
            <w:pPr>
              <w:widowControl/>
              <w:rPr>
                <w:rFonts w:ascii="仿宋" w:eastAsia="仿宋" w:hAnsi="仿宋" w:cs="Algerian"/>
                <w:kern w:val="0"/>
                <w:sz w:val="24"/>
                <w:szCs w:val="24"/>
              </w:rPr>
            </w:pPr>
            <w:r>
              <w:rPr>
                <w:rFonts w:ascii="仿宋" w:eastAsia="仿宋" w:hAnsi="仿宋" w:cs="Algerian" w:hint="eastAsia"/>
                <w:kern w:val="0"/>
                <w:sz w:val="24"/>
                <w:szCs w:val="24"/>
              </w:rPr>
              <w:lastRenderedPageBreak/>
              <w:t>15万元</w:t>
            </w:r>
          </w:p>
        </w:tc>
        <w:tc>
          <w:tcPr>
            <w:tcW w:w="2884" w:type="pct"/>
          </w:tcPr>
          <w:p w14:paraId="3DE7842F" w14:textId="77777777" w:rsidR="007C23A3" w:rsidRDefault="007C23A3" w:rsidP="007C23A3">
            <w:pPr>
              <w:widowControl/>
              <w:rPr>
                <w:rFonts w:ascii="仿宋" w:eastAsia="仿宋" w:hAnsi="仿宋" w:cs="Helvetica"/>
                <w:kern w:val="0"/>
                <w:sz w:val="24"/>
                <w:szCs w:val="24"/>
              </w:rPr>
            </w:pPr>
            <w:r>
              <w:rPr>
                <w:rFonts w:ascii="仿宋" w:eastAsia="仿宋" w:hAnsi="仿宋" w:cs="Helvetica" w:hint="eastAsia"/>
                <w:kern w:val="0"/>
                <w:sz w:val="24"/>
                <w:szCs w:val="24"/>
              </w:rPr>
              <w:t>根据电子病历五级评级指标要求，需对输血管理信息系统进行改造。（具体改造内容见附件）</w:t>
            </w:r>
          </w:p>
          <w:p w14:paraId="53E5759F" w14:textId="7F63D59B" w:rsidR="0098753C" w:rsidRDefault="0098753C" w:rsidP="007C23A3">
            <w:pPr>
              <w:widowControl/>
              <w:rPr>
                <w:rFonts w:ascii="仿宋" w:eastAsia="仿宋" w:hAnsi="仿宋" w:cs="Helvetica"/>
                <w:kern w:val="0"/>
                <w:sz w:val="24"/>
                <w:szCs w:val="24"/>
              </w:rPr>
            </w:pPr>
            <w:r w:rsidRPr="00F466E5">
              <w:rPr>
                <w:rFonts w:ascii="仿宋" w:eastAsia="仿宋" w:hAnsi="仿宋" w:cs="Helvetica" w:hint="eastAsia"/>
                <w:kern w:val="0"/>
                <w:sz w:val="24"/>
                <w:szCs w:val="24"/>
              </w:rPr>
              <w:lastRenderedPageBreak/>
              <w:t>（</w:t>
            </w:r>
            <w:r w:rsidR="00C75648">
              <w:rPr>
                <w:rFonts w:ascii="仿宋" w:eastAsia="仿宋" w:hAnsi="仿宋" w:cs="Helvetica" w:hint="eastAsia"/>
                <w:kern w:val="0"/>
                <w:sz w:val="24"/>
                <w:szCs w:val="24"/>
              </w:rPr>
              <w:t>再</w:t>
            </w:r>
            <w:r w:rsidRPr="00F466E5">
              <w:rPr>
                <w:rFonts w:ascii="仿宋" w:eastAsia="仿宋" w:hAnsi="仿宋" w:cs="Helvetica" w:hint="eastAsia"/>
                <w:kern w:val="0"/>
                <w:sz w:val="24"/>
                <w:szCs w:val="24"/>
              </w:rPr>
              <w:t>次公告）</w:t>
            </w:r>
          </w:p>
        </w:tc>
      </w:tr>
    </w:tbl>
    <w:p w14:paraId="0DAC9762" w14:textId="77777777" w:rsidR="00D27FE7" w:rsidRDefault="00631FB3">
      <w:pPr>
        <w:widowControl/>
        <w:rPr>
          <w:rFonts w:ascii="仿宋" w:eastAsia="仿宋" w:hAnsi="仿宋" w:cs="Algerian"/>
          <w:kern w:val="0"/>
          <w:sz w:val="28"/>
          <w:szCs w:val="28"/>
        </w:rPr>
      </w:pPr>
      <w:r>
        <w:rPr>
          <w:rFonts w:ascii="仿宋" w:eastAsia="仿宋" w:hAnsi="仿宋" w:cs="Algerian" w:hint="eastAsia"/>
          <w:kern w:val="0"/>
          <w:sz w:val="28"/>
          <w:szCs w:val="28"/>
        </w:rPr>
        <w:lastRenderedPageBreak/>
        <w:t>二、报名方式</w:t>
      </w:r>
    </w:p>
    <w:p w14:paraId="6740AFD5" w14:textId="6D4A9FF7" w:rsidR="00121C5A" w:rsidRDefault="00121C5A" w:rsidP="00121C5A">
      <w:pPr>
        <w:widowControl/>
        <w:ind w:firstLine="480"/>
        <w:jc w:val="left"/>
        <w:rPr>
          <w:rFonts w:ascii="仿宋" w:eastAsia="仿宋" w:hAnsi="仿宋" w:cs="Algerian"/>
          <w:kern w:val="0"/>
          <w:sz w:val="28"/>
          <w:szCs w:val="28"/>
        </w:rPr>
      </w:pPr>
      <w:r>
        <w:rPr>
          <w:rFonts w:ascii="仿宋" w:eastAsia="仿宋" w:hAnsi="仿宋" w:cs="Algerian" w:hint="eastAsia"/>
          <w:kern w:val="0"/>
          <w:sz w:val="28"/>
          <w:szCs w:val="28"/>
        </w:rPr>
        <w:t>1、请有意参与此次调研的厂商，于2024年10月</w:t>
      </w:r>
      <w:r w:rsidRPr="002B5B43">
        <w:rPr>
          <w:rFonts w:ascii="仿宋" w:eastAsia="仿宋" w:hAnsi="仿宋" w:cs="Algerian" w:hint="eastAsia"/>
          <w:kern w:val="0"/>
          <w:sz w:val="28"/>
          <w:szCs w:val="28"/>
        </w:rPr>
        <w:t>2</w:t>
      </w:r>
      <w:r w:rsidR="005C5DCA">
        <w:rPr>
          <w:rFonts w:ascii="仿宋" w:eastAsia="仿宋" w:hAnsi="仿宋" w:cs="Algerian"/>
          <w:kern w:val="0"/>
          <w:sz w:val="28"/>
          <w:szCs w:val="28"/>
        </w:rPr>
        <w:t>1</w:t>
      </w:r>
      <w:bookmarkStart w:id="0" w:name="_GoBack"/>
      <w:bookmarkEnd w:id="0"/>
      <w:r>
        <w:rPr>
          <w:rFonts w:ascii="仿宋" w:eastAsia="仿宋" w:hAnsi="仿宋" w:cs="Algerian" w:hint="eastAsia"/>
          <w:kern w:val="0"/>
          <w:sz w:val="28"/>
          <w:szCs w:val="28"/>
        </w:rPr>
        <w:t>日17：30前，将报名材料发送至联系邮箱：</w:t>
      </w:r>
      <w:hyperlink r:id="rId7" w:history="1">
        <w:r w:rsidRPr="0073618A">
          <w:rPr>
            <w:rStyle w:val="ad"/>
            <w:rFonts w:ascii="仿宋" w:eastAsia="仿宋" w:hAnsi="仿宋" w:cs="Algerian" w:hint="eastAsia"/>
            <w:kern w:val="0"/>
            <w:sz w:val="28"/>
            <w:szCs w:val="28"/>
          </w:rPr>
          <w:t>262037077@qq.com</w:t>
        </w:r>
      </w:hyperlink>
      <w:r>
        <w:rPr>
          <w:rFonts w:ascii="仿宋" w:eastAsia="仿宋" w:hAnsi="仿宋" w:cs="Algerian" w:hint="eastAsia"/>
          <w:kern w:val="0"/>
          <w:sz w:val="28"/>
          <w:szCs w:val="28"/>
        </w:rPr>
        <w:t>，逾期谢绝接收。</w:t>
      </w:r>
    </w:p>
    <w:p w14:paraId="2AA373E3" w14:textId="0B9F0880" w:rsidR="00121C5A" w:rsidRDefault="00121C5A" w:rsidP="00121C5A">
      <w:pPr>
        <w:widowControl/>
        <w:ind w:hanging="142"/>
        <w:jc w:val="left"/>
        <w:rPr>
          <w:rFonts w:ascii="仿宋" w:eastAsia="仿宋" w:hAnsi="仿宋" w:cs="Algerian"/>
          <w:kern w:val="0"/>
          <w:sz w:val="28"/>
          <w:szCs w:val="28"/>
        </w:rPr>
      </w:pPr>
      <w:r w:rsidRPr="00121C5A">
        <w:rPr>
          <w:rFonts w:ascii="仿宋" w:eastAsia="仿宋" w:hAnsi="仿宋" w:cs="Algerian" w:hint="eastAsia"/>
          <w:kern w:val="0"/>
          <w:sz w:val="28"/>
          <w:szCs w:val="28"/>
        </w:rPr>
        <w:t>（邮件正文</w:t>
      </w:r>
      <w:r>
        <w:rPr>
          <w:rFonts w:ascii="仿宋" w:eastAsia="仿宋" w:hAnsi="仿宋" w:cs="Algerian" w:hint="eastAsia"/>
          <w:kern w:val="0"/>
          <w:sz w:val="28"/>
          <w:szCs w:val="28"/>
        </w:rPr>
        <w:t>：</w:t>
      </w:r>
      <w:r w:rsidRPr="00121C5A">
        <w:rPr>
          <w:rFonts w:ascii="仿宋" w:eastAsia="仿宋" w:hAnsi="仿宋" w:cs="Algerian" w:hint="eastAsia"/>
          <w:kern w:val="0"/>
          <w:sz w:val="28"/>
          <w:szCs w:val="28"/>
        </w:rPr>
        <w:t>公司名称、项目名称、联系人</w:t>
      </w:r>
      <w:r>
        <w:rPr>
          <w:rFonts w:ascii="仿宋" w:eastAsia="仿宋" w:hAnsi="仿宋" w:cs="Algerian" w:hint="eastAsia"/>
          <w:kern w:val="0"/>
          <w:sz w:val="28"/>
          <w:szCs w:val="28"/>
        </w:rPr>
        <w:t>、</w:t>
      </w:r>
      <w:r w:rsidRPr="00121C5A">
        <w:rPr>
          <w:rFonts w:ascii="仿宋" w:eastAsia="仿宋" w:hAnsi="仿宋" w:cs="Algerian" w:hint="eastAsia"/>
          <w:kern w:val="0"/>
          <w:sz w:val="28"/>
          <w:szCs w:val="28"/>
        </w:rPr>
        <w:t>联系方式</w:t>
      </w:r>
      <w:r>
        <w:rPr>
          <w:rFonts w:ascii="仿宋" w:eastAsia="仿宋" w:hAnsi="仿宋" w:cs="Algerian" w:hint="eastAsia"/>
          <w:kern w:val="0"/>
          <w:sz w:val="28"/>
          <w:szCs w:val="28"/>
        </w:rPr>
        <w:t>、</w:t>
      </w:r>
      <w:r w:rsidRPr="00121C5A">
        <w:rPr>
          <w:rFonts w:ascii="仿宋" w:eastAsia="仿宋" w:hAnsi="仿宋" w:cs="Algerian" w:hint="eastAsia"/>
          <w:kern w:val="0"/>
          <w:sz w:val="28"/>
          <w:szCs w:val="28"/>
        </w:rPr>
        <w:t>报价金额</w:t>
      </w:r>
      <w:r>
        <w:rPr>
          <w:rFonts w:ascii="仿宋" w:eastAsia="仿宋" w:hAnsi="仿宋" w:cs="Algerian" w:hint="eastAsia"/>
          <w:kern w:val="0"/>
          <w:sz w:val="28"/>
          <w:szCs w:val="28"/>
        </w:rPr>
        <w:t>；报名材料：扫描电子档文件以“XX项目-XX公司”命名</w:t>
      </w:r>
      <w:r w:rsidRPr="00121C5A">
        <w:rPr>
          <w:rFonts w:ascii="仿宋" w:eastAsia="仿宋" w:hAnsi="仿宋" w:cs="Algerian" w:hint="eastAsia"/>
          <w:kern w:val="0"/>
          <w:sz w:val="28"/>
          <w:szCs w:val="28"/>
        </w:rPr>
        <w:t>）</w:t>
      </w:r>
      <w:r>
        <w:rPr>
          <w:rFonts w:ascii="仿宋" w:eastAsia="仿宋" w:hAnsi="仿宋" w:cs="Algerian" w:hint="eastAsia"/>
          <w:kern w:val="0"/>
          <w:sz w:val="28"/>
          <w:szCs w:val="28"/>
        </w:rPr>
        <w:t>。</w:t>
      </w:r>
    </w:p>
    <w:p w14:paraId="41E86CEC" w14:textId="77777777" w:rsidR="00121C5A" w:rsidRDefault="00121C5A" w:rsidP="00121C5A">
      <w:pPr>
        <w:widowControl/>
        <w:ind w:firstLine="480"/>
        <w:rPr>
          <w:rFonts w:ascii="仿宋" w:eastAsia="仿宋" w:hAnsi="仿宋" w:cs="Algerian"/>
          <w:kern w:val="0"/>
          <w:sz w:val="28"/>
          <w:szCs w:val="28"/>
        </w:rPr>
      </w:pPr>
      <w:r>
        <w:rPr>
          <w:rFonts w:ascii="仿宋" w:eastAsia="仿宋" w:hAnsi="仿宋" w:cs="Algerian" w:hint="eastAsia"/>
          <w:kern w:val="0"/>
          <w:sz w:val="28"/>
          <w:szCs w:val="28"/>
        </w:rPr>
        <w:t>2、如需现场勘查，请提前1天预约。联系人：王工，联系电话：0592-5579638。</w:t>
      </w:r>
    </w:p>
    <w:p w14:paraId="51D2D6DD" w14:textId="6295990C" w:rsidR="00D27FE7" w:rsidRDefault="00121C5A">
      <w:pPr>
        <w:widowControl/>
        <w:ind w:firstLine="480"/>
        <w:rPr>
          <w:rFonts w:ascii="仿宋" w:eastAsia="仿宋" w:hAnsi="仿宋" w:cs="Algerian"/>
          <w:kern w:val="0"/>
          <w:sz w:val="28"/>
          <w:szCs w:val="28"/>
        </w:rPr>
      </w:pPr>
      <w:r>
        <w:rPr>
          <w:rFonts w:ascii="仿宋" w:eastAsia="仿宋" w:hAnsi="仿宋" w:cs="Algerian" w:hint="eastAsia"/>
          <w:kern w:val="0"/>
          <w:sz w:val="28"/>
          <w:szCs w:val="28"/>
        </w:rPr>
        <w:t>3</w:t>
      </w:r>
      <w:r w:rsidR="00631FB3">
        <w:rPr>
          <w:rFonts w:ascii="仿宋" w:eastAsia="仿宋" w:hAnsi="仿宋" w:cs="Algerian" w:hint="eastAsia"/>
          <w:kern w:val="0"/>
          <w:sz w:val="28"/>
          <w:szCs w:val="28"/>
        </w:rPr>
        <w:t>、若参与多个项目调研，请分开发送报名材料。</w:t>
      </w:r>
    </w:p>
    <w:p w14:paraId="468F145B" w14:textId="77777777" w:rsidR="00D27FE7" w:rsidRDefault="00631FB3">
      <w:pPr>
        <w:widowControl/>
        <w:rPr>
          <w:rFonts w:ascii="仿宋" w:eastAsia="仿宋" w:hAnsi="仿宋" w:cs="Algerian"/>
          <w:kern w:val="0"/>
          <w:sz w:val="28"/>
          <w:szCs w:val="28"/>
        </w:rPr>
      </w:pPr>
      <w:r>
        <w:rPr>
          <w:rFonts w:ascii="仿宋" w:eastAsia="仿宋" w:hAnsi="仿宋" w:cs="Algerian" w:hint="eastAsia"/>
          <w:kern w:val="0"/>
          <w:sz w:val="28"/>
          <w:szCs w:val="28"/>
        </w:rPr>
        <w:t>三、供应商资格要求</w:t>
      </w:r>
    </w:p>
    <w:p w14:paraId="6A28BCF3" w14:textId="40A98099"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1、</w:t>
      </w:r>
      <w:r w:rsidR="00121C5A">
        <w:rPr>
          <w:rFonts w:ascii="仿宋" w:eastAsia="仿宋" w:hAnsi="仿宋" w:cs="Algerian" w:hint="eastAsia"/>
          <w:kern w:val="0"/>
          <w:sz w:val="28"/>
          <w:szCs w:val="28"/>
        </w:rPr>
        <w:t>符合《政府采购法》第二十二条的相关规定，报名厂商须具备独立法人资格。</w:t>
      </w:r>
    </w:p>
    <w:p w14:paraId="19218CBA" w14:textId="31889DD3"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2、</w:t>
      </w:r>
      <w:r w:rsidR="00121C5A">
        <w:rPr>
          <w:rFonts w:ascii="仿宋" w:eastAsia="仿宋" w:hAnsi="仿宋" w:cs="Algerian" w:hint="eastAsia"/>
          <w:kern w:val="0"/>
          <w:sz w:val="28"/>
          <w:szCs w:val="28"/>
        </w:rPr>
        <w:t>具备法律法规规定的其它条件和良好信誉，经营活动中无违法违规记录，报名截止日前三年内未有被司法部门或行业主管部门处罚记录。</w:t>
      </w:r>
    </w:p>
    <w:p w14:paraId="2551672A" w14:textId="1F804E4C"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3、本批项目不接受联合体</w:t>
      </w:r>
      <w:r w:rsidR="00121C5A">
        <w:rPr>
          <w:rFonts w:ascii="仿宋" w:eastAsia="仿宋" w:hAnsi="仿宋" w:cs="Algerian" w:hint="eastAsia"/>
          <w:kern w:val="0"/>
          <w:sz w:val="28"/>
          <w:szCs w:val="28"/>
        </w:rPr>
        <w:t>，</w:t>
      </w:r>
      <w:r>
        <w:rPr>
          <w:rFonts w:ascii="仿宋" w:eastAsia="仿宋" w:hAnsi="仿宋" w:cs="Algerian" w:hint="eastAsia"/>
          <w:kern w:val="0"/>
          <w:sz w:val="28"/>
          <w:szCs w:val="28"/>
        </w:rPr>
        <w:t>欢迎</w:t>
      </w:r>
      <w:r w:rsidR="00121C5A">
        <w:rPr>
          <w:rFonts w:ascii="仿宋" w:eastAsia="仿宋" w:hAnsi="仿宋" w:cs="Algerian" w:hint="eastAsia"/>
          <w:kern w:val="0"/>
          <w:sz w:val="28"/>
          <w:szCs w:val="28"/>
        </w:rPr>
        <w:t>拥有</w:t>
      </w:r>
      <w:r>
        <w:rPr>
          <w:rFonts w:ascii="仿宋" w:eastAsia="仿宋" w:hAnsi="仿宋" w:cs="Algerian" w:hint="eastAsia"/>
          <w:kern w:val="0"/>
          <w:sz w:val="28"/>
          <w:szCs w:val="28"/>
        </w:rPr>
        <w:t>三甲医院</w:t>
      </w:r>
      <w:r w:rsidR="00121C5A">
        <w:rPr>
          <w:rFonts w:ascii="仿宋" w:eastAsia="仿宋" w:hAnsi="仿宋" w:cs="Algerian" w:hint="eastAsia"/>
          <w:kern w:val="0"/>
          <w:sz w:val="28"/>
          <w:szCs w:val="28"/>
        </w:rPr>
        <w:t>业绩</w:t>
      </w:r>
      <w:r>
        <w:rPr>
          <w:rFonts w:ascii="仿宋" w:eastAsia="仿宋" w:hAnsi="仿宋" w:cs="Algerian" w:hint="eastAsia"/>
          <w:kern w:val="0"/>
          <w:sz w:val="28"/>
          <w:szCs w:val="28"/>
        </w:rPr>
        <w:t>的</w:t>
      </w:r>
      <w:r w:rsidR="00121C5A">
        <w:rPr>
          <w:rFonts w:ascii="仿宋" w:eastAsia="仿宋" w:hAnsi="仿宋" w:cs="Algerian" w:hint="eastAsia"/>
          <w:kern w:val="0"/>
          <w:sz w:val="28"/>
          <w:szCs w:val="28"/>
        </w:rPr>
        <w:t>厂商</w:t>
      </w:r>
      <w:r>
        <w:rPr>
          <w:rFonts w:ascii="仿宋" w:eastAsia="仿宋" w:hAnsi="仿宋" w:cs="Algerian" w:hint="eastAsia"/>
          <w:kern w:val="0"/>
          <w:sz w:val="28"/>
          <w:szCs w:val="28"/>
        </w:rPr>
        <w:t>参与调研。</w:t>
      </w:r>
    </w:p>
    <w:p w14:paraId="3B67337E" w14:textId="77777777" w:rsidR="00D27FE7" w:rsidRDefault="00631FB3">
      <w:pPr>
        <w:widowControl/>
        <w:rPr>
          <w:rFonts w:ascii="仿宋" w:eastAsia="仿宋" w:hAnsi="仿宋" w:cs="Algerian"/>
          <w:kern w:val="0"/>
          <w:sz w:val="28"/>
          <w:szCs w:val="28"/>
        </w:rPr>
      </w:pPr>
      <w:r>
        <w:rPr>
          <w:rFonts w:ascii="仿宋" w:eastAsia="仿宋" w:hAnsi="仿宋" w:cs="Algerian" w:hint="eastAsia"/>
          <w:kern w:val="0"/>
          <w:sz w:val="28"/>
          <w:szCs w:val="28"/>
        </w:rPr>
        <w:t>四、报名材料</w:t>
      </w:r>
    </w:p>
    <w:p w14:paraId="07A213FF" w14:textId="77777777"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1、封面：应注明服务企业名称、所投项目名称，并注明联系人及联系方式。（电子版材料标题需包含所投项目名称、服务企业名称）</w:t>
      </w:r>
    </w:p>
    <w:p w14:paraId="76D3E740" w14:textId="44F1045F"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2、</w:t>
      </w:r>
      <w:r w:rsidR="00121C5A">
        <w:rPr>
          <w:rFonts w:ascii="仿宋" w:eastAsia="仿宋" w:hAnsi="仿宋" w:cs="Algerian" w:hint="eastAsia"/>
          <w:kern w:val="0"/>
          <w:sz w:val="28"/>
          <w:szCs w:val="28"/>
        </w:rPr>
        <w:t>调研厂</w:t>
      </w:r>
      <w:r>
        <w:rPr>
          <w:rFonts w:ascii="仿宋" w:eastAsia="仿宋" w:hAnsi="仿宋" w:cs="Algerian" w:hint="eastAsia"/>
          <w:kern w:val="0"/>
          <w:sz w:val="28"/>
          <w:szCs w:val="28"/>
        </w:rPr>
        <w:t>商合法有效的三证（含营业执照副本复印件、及税务登记证、代码证复印件或加载有统一社会信用代码的营业执照副本复印件）。</w:t>
      </w:r>
    </w:p>
    <w:p w14:paraId="0C7972E1" w14:textId="77777777"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lastRenderedPageBreak/>
        <w:t>3、分别提供“信用中国”网站（www.creditchina.gov.cn）、“中国政府采购网”网站（http://www.ccgp.gov.cn/search/cr/）信用记录查询截图，无不良记录并加盖公章（截图查询日期必须在该公告日期内）。</w:t>
      </w:r>
    </w:p>
    <w:p w14:paraId="5710A564" w14:textId="1452C189"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4、</w:t>
      </w:r>
      <w:r w:rsidR="00121C5A">
        <w:rPr>
          <w:rFonts w:ascii="仿宋" w:eastAsia="仿宋" w:hAnsi="仿宋" w:cs="Algerian" w:hint="eastAsia"/>
          <w:kern w:val="0"/>
          <w:sz w:val="28"/>
          <w:szCs w:val="28"/>
        </w:rPr>
        <w:t>符合《中华人民共和国民法典》所规定的授权委托书、个人授权函和身份证复印件。</w:t>
      </w:r>
    </w:p>
    <w:p w14:paraId="314929D4" w14:textId="3A51047A"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5、相关资质证书</w:t>
      </w:r>
      <w:r w:rsidR="00AB43DB">
        <w:rPr>
          <w:rFonts w:ascii="仿宋" w:eastAsia="仿宋" w:hAnsi="仿宋" w:cs="Algerian" w:hint="eastAsia"/>
          <w:kern w:val="0"/>
          <w:sz w:val="28"/>
          <w:szCs w:val="28"/>
        </w:rPr>
        <w:t>包含但不限于：</w:t>
      </w:r>
      <w:r>
        <w:rPr>
          <w:rFonts w:ascii="仿宋" w:eastAsia="仿宋" w:hAnsi="仿宋" w:cs="Algerian" w:hint="eastAsia"/>
          <w:kern w:val="0"/>
          <w:sz w:val="28"/>
          <w:szCs w:val="28"/>
        </w:rPr>
        <w:t>质量管理体系</w:t>
      </w:r>
      <w:r w:rsidR="00AB43DB">
        <w:rPr>
          <w:rFonts w:ascii="仿宋" w:eastAsia="仿宋" w:hAnsi="仿宋" w:cs="Algerian" w:hint="eastAsia"/>
          <w:kern w:val="0"/>
          <w:sz w:val="28"/>
          <w:szCs w:val="28"/>
        </w:rPr>
        <w:t>、能力成熟度评估、信息安全服务资质、信息服务标准、信息系统建设和服务能力评估等</w:t>
      </w:r>
      <w:r>
        <w:rPr>
          <w:rFonts w:ascii="仿宋" w:eastAsia="仿宋" w:hAnsi="仿宋" w:cs="Algerian" w:hint="eastAsia"/>
          <w:kern w:val="0"/>
          <w:sz w:val="28"/>
          <w:szCs w:val="28"/>
        </w:rPr>
        <w:t>认证证书复印件。</w:t>
      </w:r>
    </w:p>
    <w:p w14:paraId="778FF864" w14:textId="4BF215DF" w:rsidR="00121C5A" w:rsidRDefault="00631FB3" w:rsidP="00B949FF">
      <w:pPr>
        <w:widowControl/>
        <w:ind w:firstLine="480"/>
        <w:rPr>
          <w:rFonts w:ascii="仿宋" w:eastAsia="仿宋" w:hAnsi="仿宋" w:cs="Algerian"/>
          <w:kern w:val="0"/>
          <w:sz w:val="28"/>
          <w:szCs w:val="28"/>
        </w:rPr>
      </w:pPr>
      <w:r>
        <w:rPr>
          <w:rFonts w:ascii="仿宋" w:eastAsia="仿宋" w:hAnsi="仿宋" w:cs="Algerian" w:hint="eastAsia"/>
          <w:kern w:val="0"/>
          <w:sz w:val="28"/>
          <w:szCs w:val="28"/>
        </w:rPr>
        <w:t>6、</w:t>
      </w:r>
      <w:r w:rsidR="00121C5A">
        <w:rPr>
          <w:rFonts w:ascii="仿宋" w:eastAsia="仿宋" w:hAnsi="仿宋" w:cs="Algerian" w:hint="eastAsia"/>
          <w:kern w:val="0"/>
          <w:sz w:val="28"/>
          <w:szCs w:val="28"/>
        </w:rPr>
        <w:t>报价单（包含自研/采购、品牌、型号、生产厂家、进口/国产、详细技术参数、接口方案、详细配置清单、价格（不超预算价）、最长质保年限</w:t>
      </w:r>
      <w:r w:rsidR="00137842">
        <w:rPr>
          <w:rFonts w:ascii="仿宋" w:eastAsia="仿宋" w:hAnsi="仿宋" w:cs="Algerian" w:hint="eastAsia"/>
          <w:kern w:val="0"/>
          <w:sz w:val="28"/>
          <w:szCs w:val="28"/>
        </w:rPr>
        <w:t>、维保</w:t>
      </w:r>
      <w:r w:rsidR="00121C5A">
        <w:rPr>
          <w:rFonts w:ascii="仿宋" w:eastAsia="仿宋" w:hAnsi="仿宋" w:cs="Algerian" w:hint="eastAsia"/>
          <w:kern w:val="0"/>
          <w:sz w:val="28"/>
          <w:szCs w:val="28"/>
        </w:rPr>
        <w:t>价格、到货周期</w:t>
      </w:r>
      <w:r w:rsidR="00137842">
        <w:rPr>
          <w:rFonts w:ascii="仿宋" w:eastAsia="仿宋" w:hAnsi="仿宋" w:cs="Algerian" w:hint="eastAsia"/>
          <w:kern w:val="0"/>
          <w:sz w:val="28"/>
          <w:szCs w:val="28"/>
        </w:rPr>
        <w:t>、代码放开</w:t>
      </w:r>
      <w:r w:rsidR="00AB43DB">
        <w:rPr>
          <w:rFonts w:ascii="仿宋" w:eastAsia="仿宋" w:hAnsi="仿宋" w:cs="Algerian" w:hint="eastAsia"/>
          <w:kern w:val="0"/>
          <w:sz w:val="28"/>
          <w:szCs w:val="28"/>
        </w:rPr>
        <w:t>程度</w:t>
      </w:r>
      <w:r w:rsidR="00137842">
        <w:rPr>
          <w:rFonts w:ascii="仿宋" w:eastAsia="仿宋" w:hAnsi="仿宋" w:cs="Algerian" w:hint="eastAsia"/>
          <w:kern w:val="0"/>
          <w:sz w:val="28"/>
          <w:szCs w:val="28"/>
        </w:rPr>
        <w:t>、软件著作权归属/权益</w:t>
      </w:r>
      <w:r w:rsidR="00AB43DB">
        <w:rPr>
          <w:rFonts w:ascii="仿宋" w:eastAsia="仿宋" w:hAnsi="仿宋" w:cs="Algerian" w:hint="eastAsia"/>
          <w:kern w:val="0"/>
          <w:sz w:val="28"/>
          <w:szCs w:val="28"/>
        </w:rPr>
        <w:t>、医院信息化科研能力提升</w:t>
      </w:r>
      <w:r w:rsidR="00121C5A">
        <w:rPr>
          <w:rFonts w:ascii="仿宋" w:eastAsia="仿宋" w:hAnsi="仿宋" w:cs="Algerian" w:hint="eastAsia"/>
          <w:kern w:val="0"/>
          <w:sz w:val="28"/>
          <w:szCs w:val="28"/>
        </w:rPr>
        <w:t>等）。</w:t>
      </w:r>
    </w:p>
    <w:p w14:paraId="47592E32" w14:textId="5DFC1E2F" w:rsidR="00B949FF" w:rsidRPr="00B949FF" w:rsidRDefault="00B949FF" w:rsidP="00B949FF">
      <w:pPr>
        <w:widowControl/>
        <w:ind w:firstLine="480"/>
        <w:rPr>
          <w:rFonts w:ascii="仿宋" w:eastAsia="仿宋" w:hAnsi="仿宋" w:cs="Algerian"/>
          <w:kern w:val="0"/>
          <w:sz w:val="28"/>
          <w:szCs w:val="28"/>
        </w:rPr>
      </w:pPr>
      <w:r w:rsidRPr="00B949FF">
        <w:rPr>
          <w:rFonts w:ascii="仿宋" w:eastAsia="仿宋" w:hAnsi="仿宋" w:cs="Algerian"/>
          <w:kern w:val="0"/>
          <w:sz w:val="28"/>
          <w:szCs w:val="28"/>
        </w:rPr>
        <w:t>自研：非已有现成成熟产品，配合</w:t>
      </w:r>
      <w:r>
        <w:rPr>
          <w:rFonts w:ascii="仿宋" w:eastAsia="仿宋" w:hAnsi="仿宋" w:cs="Algerian" w:hint="eastAsia"/>
          <w:kern w:val="0"/>
          <w:sz w:val="28"/>
          <w:szCs w:val="28"/>
        </w:rPr>
        <w:t>我院</w:t>
      </w:r>
      <w:r w:rsidRPr="00B949FF">
        <w:rPr>
          <w:rFonts w:ascii="仿宋" w:eastAsia="仿宋" w:hAnsi="仿宋" w:cs="Algerian"/>
          <w:kern w:val="0"/>
          <w:sz w:val="28"/>
          <w:szCs w:val="28"/>
        </w:rPr>
        <w:t>完成相关项目的基本设计</w:t>
      </w:r>
      <w:r w:rsidRPr="00B949FF">
        <w:rPr>
          <w:rFonts w:ascii="仿宋" w:eastAsia="仿宋" w:hAnsi="仿宋" w:cs="Algerian" w:hint="eastAsia"/>
          <w:kern w:val="0"/>
          <w:sz w:val="28"/>
          <w:szCs w:val="28"/>
        </w:rPr>
        <w:t>~</w:t>
      </w:r>
      <w:r w:rsidRPr="00B949FF">
        <w:rPr>
          <w:rFonts w:ascii="仿宋" w:eastAsia="仿宋" w:hAnsi="仿宋" w:cs="Algerian"/>
          <w:kern w:val="0"/>
          <w:sz w:val="28"/>
          <w:szCs w:val="28"/>
        </w:rPr>
        <w:t>详细设计</w:t>
      </w:r>
      <w:r w:rsidRPr="00B949FF">
        <w:rPr>
          <w:rFonts w:ascii="仿宋" w:eastAsia="仿宋" w:hAnsi="仿宋" w:cs="Algerian" w:hint="eastAsia"/>
          <w:kern w:val="0"/>
          <w:sz w:val="28"/>
          <w:szCs w:val="28"/>
        </w:rPr>
        <w:t>~</w:t>
      </w:r>
      <w:r w:rsidRPr="00B949FF">
        <w:rPr>
          <w:rFonts w:ascii="仿宋" w:eastAsia="仿宋" w:hAnsi="仿宋" w:cs="Algerian"/>
          <w:kern w:val="0"/>
          <w:sz w:val="28"/>
          <w:szCs w:val="28"/>
        </w:rPr>
        <w:t>编码</w:t>
      </w:r>
      <w:r w:rsidRPr="00B949FF">
        <w:rPr>
          <w:rFonts w:ascii="仿宋" w:eastAsia="仿宋" w:hAnsi="仿宋" w:cs="Algerian" w:hint="eastAsia"/>
          <w:kern w:val="0"/>
          <w:sz w:val="28"/>
          <w:szCs w:val="28"/>
        </w:rPr>
        <w:t>~</w:t>
      </w:r>
      <w:r w:rsidRPr="00B949FF">
        <w:rPr>
          <w:rFonts w:ascii="仿宋" w:eastAsia="仿宋" w:hAnsi="仿宋" w:cs="Algerian"/>
          <w:kern w:val="0"/>
          <w:sz w:val="28"/>
          <w:szCs w:val="28"/>
        </w:rPr>
        <w:t>单元测试</w:t>
      </w:r>
      <w:r w:rsidRPr="00B949FF">
        <w:rPr>
          <w:rFonts w:ascii="仿宋" w:eastAsia="仿宋" w:hAnsi="仿宋" w:cs="Algerian" w:hint="eastAsia"/>
          <w:kern w:val="0"/>
          <w:sz w:val="28"/>
          <w:szCs w:val="28"/>
        </w:rPr>
        <w:t>~</w:t>
      </w:r>
      <w:r w:rsidRPr="00B949FF">
        <w:rPr>
          <w:rFonts w:ascii="仿宋" w:eastAsia="仿宋" w:hAnsi="仿宋" w:cs="Algerian"/>
          <w:kern w:val="0"/>
          <w:sz w:val="28"/>
          <w:szCs w:val="28"/>
        </w:rPr>
        <w:t>集成测试的全流程业务活动</w:t>
      </w:r>
      <w:r>
        <w:rPr>
          <w:rFonts w:ascii="仿宋" w:eastAsia="仿宋" w:hAnsi="仿宋" w:cs="Algerian" w:hint="eastAsia"/>
          <w:kern w:val="0"/>
          <w:sz w:val="28"/>
          <w:szCs w:val="28"/>
        </w:rPr>
        <w:t>；</w:t>
      </w:r>
    </w:p>
    <w:p w14:paraId="71567542" w14:textId="70F24950" w:rsidR="00B949FF" w:rsidRPr="00B949FF" w:rsidRDefault="00B949FF">
      <w:pPr>
        <w:widowControl/>
        <w:ind w:firstLine="480"/>
        <w:rPr>
          <w:rFonts w:ascii="仿宋" w:eastAsia="仿宋" w:hAnsi="仿宋" w:cs="Algerian"/>
          <w:kern w:val="0"/>
          <w:sz w:val="28"/>
          <w:szCs w:val="28"/>
        </w:rPr>
      </w:pPr>
      <w:r w:rsidRPr="00B949FF">
        <w:rPr>
          <w:rFonts w:ascii="仿宋" w:eastAsia="仿宋" w:hAnsi="仿宋" w:cs="Algerian"/>
          <w:kern w:val="0"/>
          <w:sz w:val="28"/>
          <w:szCs w:val="28"/>
        </w:rPr>
        <w:t>采购：</w:t>
      </w:r>
      <w:r>
        <w:rPr>
          <w:rFonts w:ascii="仿宋" w:eastAsia="仿宋" w:hAnsi="仿宋" w:cs="Algerian" w:hint="eastAsia"/>
          <w:kern w:val="0"/>
          <w:sz w:val="28"/>
          <w:szCs w:val="28"/>
        </w:rPr>
        <w:t>提供</w:t>
      </w:r>
      <w:r w:rsidR="00137842">
        <w:rPr>
          <w:rFonts w:ascii="仿宋" w:eastAsia="仿宋" w:hAnsi="仿宋" w:cs="Algerian" w:hint="eastAsia"/>
          <w:kern w:val="0"/>
          <w:sz w:val="28"/>
          <w:szCs w:val="28"/>
        </w:rPr>
        <w:t>市场已有</w:t>
      </w:r>
      <w:r w:rsidRPr="00B949FF">
        <w:rPr>
          <w:rFonts w:ascii="仿宋" w:eastAsia="仿宋" w:hAnsi="仿宋" w:cs="Algerian"/>
          <w:kern w:val="0"/>
          <w:sz w:val="28"/>
          <w:szCs w:val="28"/>
        </w:rPr>
        <w:t>成熟产品，依据</w:t>
      </w:r>
      <w:r w:rsidR="00137842">
        <w:rPr>
          <w:rFonts w:ascii="仿宋" w:eastAsia="仿宋" w:hAnsi="仿宋" w:cs="Algerian" w:hint="eastAsia"/>
          <w:kern w:val="0"/>
          <w:sz w:val="28"/>
          <w:szCs w:val="28"/>
        </w:rPr>
        <w:t>我院</w:t>
      </w:r>
      <w:r w:rsidRPr="00B949FF">
        <w:rPr>
          <w:rFonts w:ascii="仿宋" w:eastAsia="仿宋" w:hAnsi="仿宋" w:cs="Algerian"/>
          <w:kern w:val="0"/>
          <w:sz w:val="28"/>
          <w:szCs w:val="28"/>
        </w:rPr>
        <w:t>需求适度客户化</w:t>
      </w:r>
      <w:r>
        <w:rPr>
          <w:rFonts w:ascii="仿宋" w:eastAsia="仿宋" w:hAnsi="仿宋" w:cs="Algerian" w:hint="eastAsia"/>
          <w:kern w:val="0"/>
          <w:sz w:val="28"/>
          <w:szCs w:val="28"/>
        </w:rPr>
        <w:t>。</w:t>
      </w:r>
    </w:p>
    <w:p w14:paraId="4F57580F" w14:textId="689602F3"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7、</w:t>
      </w:r>
      <w:r w:rsidR="00B949FF">
        <w:rPr>
          <w:rFonts w:ascii="仿宋" w:eastAsia="仿宋" w:hAnsi="仿宋" w:cs="Algerian" w:hint="eastAsia"/>
          <w:kern w:val="0"/>
          <w:sz w:val="28"/>
          <w:szCs w:val="28"/>
        </w:rPr>
        <w:t>须提供</w:t>
      </w:r>
      <w:r>
        <w:rPr>
          <w:rFonts w:ascii="仿宋" w:eastAsia="仿宋" w:hAnsi="仿宋" w:cs="Algerian" w:hint="eastAsia"/>
          <w:kern w:val="0"/>
          <w:sz w:val="28"/>
          <w:szCs w:val="28"/>
        </w:rPr>
        <w:t>近三年</w:t>
      </w:r>
      <w:r w:rsidR="00B949FF">
        <w:rPr>
          <w:rFonts w:ascii="仿宋" w:eastAsia="仿宋" w:hAnsi="仿宋" w:cs="Algerian" w:hint="eastAsia"/>
          <w:kern w:val="0"/>
          <w:sz w:val="28"/>
          <w:szCs w:val="28"/>
        </w:rPr>
        <w:t>所调研</w:t>
      </w:r>
      <w:r>
        <w:rPr>
          <w:rFonts w:ascii="仿宋" w:eastAsia="仿宋" w:hAnsi="仿宋" w:cs="Algerian" w:hint="eastAsia"/>
          <w:kern w:val="0"/>
          <w:sz w:val="28"/>
          <w:szCs w:val="28"/>
        </w:rPr>
        <w:t>产品</w:t>
      </w:r>
      <w:r w:rsidR="00B949FF">
        <w:rPr>
          <w:rFonts w:ascii="仿宋" w:eastAsia="仿宋" w:hAnsi="仿宋" w:cs="Algerian" w:hint="eastAsia"/>
          <w:kern w:val="0"/>
          <w:sz w:val="28"/>
          <w:szCs w:val="28"/>
        </w:rPr>
        <w:t>投标</w:t>
      </w:r>
      <w:r>
        <w:rPr>
          <w:rFonts w:ascii="仿宋" w:eastAsia="仿宋" w:hAnsi="仿宋" w:cs="Algerian" w:hint="eastAsia"/>
          <w:kern w:val="0"/>
          <w:sz w:val="28"/>
          <w:szCs w:val="28"/>
        </w:rPr>
        <w:t>同规格型号的用户清单（本省及厦门市三甲医院优先列出）及相关服务业绩证明材料（中标通知书、合同、发票、验收等佐证材料）</w:t>
      </w:r>
      <w:r w:rsidR="00121C5A">
        <w:rPr>
          <w:rFonts w:ascii="仿宋" w:eastAsia="仿宋" w:hAnsi="仿宋" w:cs="Algerian" w:hint="eastAsia"/>
          <w:kern w:val="0"/>
          <w:sz w:val="28"/>
          <w:szCs w:val="28"/>
        </w:rPr>
        <w:t>作为报价依据</w:t>
      </w:r>
      <w:r>
        <w:rPr>
          <w:rFonts w:ascii="仿宋" w:eastAsia="仿宋" w:hAnsi="仿宋" w:cs="Algerian" w:hint="eastAsia"/>
          <w:kern w:val="0"/>
          <w:sz w:val="28"/>
          <w:szCs w:val="28"/>
        </w:rPr>
        <w:t>。</w:t>
      </w:r>
    </w:p>
    <w:p w14:paraId="253A3F79" w14:textId="211FBF58"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8、</w:t>
      </w:r>
      <w:r w:rsidR="00121C5A">
        <w:rPr>
          <w:rFonts w:ascii="仿宋" w:eastAsia="仿宋" w:hAnsi="仿宋" w:cs="Algerian" w:hint="eastAsia"/>
          <w:kern w:val="0"/>
          <w:sz w:val="28"/>
          <w:szCs w:val="28"/>
        </w:rPr>
        <w:t>报名厂商提供报名产品型号与其它同性能不同品牌间的主要参数对比，简要阐述自身优势亮点。</w:t>
      </w:r>
    </w:p>
    <w:p w14:paraId="4BB2DB92" w14:textId="77777777"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9、调研进程中必要时需提供产品测试，请提前准备。</w:t>
      </w:r>
    </w:p>
    <w:p w14:paraId="2C26DE0B" w14:textId="77777777"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lastRenderedPageBreak/>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14:textId="6305AFA7" w:rsidR="00D27FE7" w:rsidRDefault="00631FB3">
      <w:pPr>
        <w:widowControl/>
        <w:ind w:firstLine="480"/>
        <w:rPr>
          <w:rFonts w:ascii="仿宋" w:eastAsia="仿宋" w:hAnsi="仿宋" w:cs="Algerian"/>
          <w:kern w:val="0"/>
          <w:sz w:val="28"/>
          <w:szCs w:val="28"/>
        </w:rPr>
      </w:pPr>
      <w:r>
        <w:rPr>
          <w:rFonts w:ascii="仿宋" w:eastAsia="仿宋" w:hAnsi="仿宋" w:cs="Algerian" w:hint="eastAsia"/>
          <w:kern w:val="0"/>
          <w:sz w:val="28"/>
          <w:szCs w:val="28"/>
        </w:rPr>
        <w:t>11、</w:t>
      </w:r>
      <w:r w:rsidR="00121C5A">
        <w:rPr>
          <w:rFonts w:ascii="仿宋" w:eastAsia="仿宋" w:hAnsi="仿宋" w:cs="Algerian" w:hint="eastAsia"/>
          <w:kern w:val="0"/>
          <w:sz w:val="28"/>
          <w:szCs w:val="28"/>
        </w:rPr>
        <w:t>首次公示所提交的投标材料，二次公示时若内容未改变，则无需重复提交。</w:t>
      </w:r>
    </w:p>
    <w:p w14:paraId="1FE503BB" w14:textId="211473B6" w:rsidR="00121C5A" w:rsidRDefault="00121C5A" w:rsidP="00121C5A">
      <w:pPr>
        <w:widowControl/>
        <w:ind w:firstLine="480"/>
        <w:rPr>
          <w:rFonts w:ascii="仿宋" w:eastAsia="仿宋" w:hAnsi="仿宋" w:cs="Algerian"/>
          <w:kern w:val="0"/>
          <w:sz w:val="28"/>
          <w:szCs w:val="28"/>
        </w:rPr>
      </w:pPr>
      <w:r>
        <w:rPr>
          <w:rFonts w:ascii="仿宋" w:eastAsia="仿宋" w:hAnsi="仿宋" w:cs="Algerian" w:hint="eastAsia"/>
          <w:kern w:val="0"/>
          <w:sz w:val="28"/>
          <w:szCs w:val="28"/>
        </w:rPr>
        <w:t>12、资料提交时须按顺序编排目录及页码，每份资料（双面打印）装订成册，均需加盖公章、骑缝章。</w:t>
      </w:r>
    </w:p>
    <w:p w14:paraId="3F2EA609" w14:textId="77777777" w:rsidR="00D27FE7" w:rsidRDefault="00631FB3">
      <w:pPr>
        <w:widowControl/>
        <w:rPr>
          <w:rFonts w:ascii="仿宋" w:eastAsia="仿宋" w:hAnsi="仿宋" w:cs="Algerian"/>
          <w:kern w:val="0"/>
          <w:sz w:val="28"/>
          <w:szCs w:val="28"/>
        </w:rPr>
      </w:pPr>
      <w:r>
        <w:rPr>
          <w:rFonts w:ascii="仿宋" w:eastAsia="仿宋" w:hAnsi="仿宋" w:cs="Algerian" w:hint="eastAsia"/>
          <w:kern w:val="0"/>
          <w:sz w:val="28"/>
          <w:szCs w:val="28"/>
        </w:rPr>
        <w:t>五、后续通知</w:t>
      </w:r>
    </w:p>
    <w:p w14:paraId="66C0E56F" w14:textId="77777777" w:rsidR="00D27FE7" w:rsidRDefault="00631FB3" w:rsidP="00121C5A">
      <w:pPr>
        <w:widowControl/>
        <w:ind w:firstLineChars="202" w:firstLine="566"/>
        <w:rPr>
          <w:rFonts w:ascii="仿宋" w:eastAsia="仿宋" w:hAnsi="仿宋" w:cs="Algerian"/>
          <w:kern w:val="0"/>
          <w:sz w:val="28"/>
          <w:szCs w:val="28"/>
        </w:rPr>
      </w:pPr>
      <w:r>
        <w:rPr>
          <w:rFonts w:ascii="仿宋" w:eastAsia="仿宋" w:hAnsi="仿宋" w:cs="Algerian" w:hint="eastAsia"/>
          <w:kern w:val="0"/>
          <w:sz w:val="28"/>
          <w:szCs w:val="28"/>
        </w:rPr>
        <w:t>1、审核资料合格者，视为报名成功。</w:t>
      </w:r>
    </w:p>
    <w:p w14:paraId="10A98272" w14:textId="77777777" w:rsidR="00D27FE7" w:rsidRDefault="00631FB3" w:rsidP="00121C5A">
      <w:pPr>
        <w:widowControl/>
        <w:ind w:firstLineChars="202" w:firstLine="566"/>
        <w:rPr>
          <w:rFonts w:ascii="仿宋" w:eastAsia="仿宋" w:hAnsi="仿宋" w:cs="Algerian"/>
          <w:kern w:val="0"/>
          <w:sz w:val="28"/>
          <w:szCs w:val="28"/>
        </w:rPr>
      </w:pPr>
      <w:r>
        <w:rPr>
          <w:rFonts w:ascii="仿宋" w:eastAsia="仿宋" w:hAnsi="仿宋" w:cs="Algerian" w:hint="eastAsia"/>
          <w:kern w:val="0"/>
          <w:sz w:val="28"/>
          <w:szCs w:val="28"/>
        </w:rPr>
        <w:t>2、</w:t>
      </w:r>
      <w:r>
        <w:rPr>
          <w:rFonts w:ascii="仿宋" w:eastAsia="仿宋" w:hAnsi="仿宋" w:cs="Algerian"/>
          <w:kern w:val="0"/>
          <w:sz w:val="28"/>
          <w:szCs w:val="28"/>
        </w:rPr>
        <w:t>医院</w:t>
      </w:r>
      <w:r>
        <w:rPr>
          <w:rFonts w:ascii="仿宋" w:eastAsia="仿宋" w:hAnsi="仿宋" w:cs="Algerian" w:hint="eastAsia"/>
          <w:kern w:val="0"/>
          <w:sz w:val="28"/>
          <w:szCs w:val="28"/>
        </w:rPr>
        <w:t>根据实际需求择期举行项目调研论证会，论证会时间通过短信、电话另行通知，请保持手机畅通。</w:t>
      </w:r>
    </w:p>
    <w:p w14:paraId="074DC3D9" w14:textId="657ED742" w:rsidR="00D27FE7" w:rsidRDefault="00631FB3" w:rsidP="00121C5A">
      <w:pPr>
        <w:widowControl/>
        <w:ind w:firstLineChars="202" w:firstLine="566"/>
        <w:rPr>
          <w:rFonts w:ascii="仿宋" w:eastAsia="仿宋" w:hAnsi="仿宋" w:cs="Algerian"/>
          <w:kern w:val="0"/>
          <w:sz w:val="28"/>
          <w:szCs w:val="28"/>
        </w:rPr>
      </w:pPr>
      <w:r>
        <w:rPr>
          <w:rFonts w:ascii="仿宋" w:eastAsia="仿宋" w:hAnsi="仿宋" w:cs="Algerian" w:hint="eastAsia"/>
          <w:kern w:val="0"/>
          <w:sz w:val="28"/>
          <w:szCs w:val="28"/>
        </w:rPr>
        <w:t>3、</w:t>
      </w:r>
      <w:r w:rsidR="00121C5A">
        <w:rPr>
          <w:rFonts w:ascii="仿宋" w:eastAsia="仿宋" w:hAnsi="仿宋" w:cs="Algerian" w:hint="eastAsia"/>
          <w:kern w:val="0"/>
          <w:sz w:val="28"/>
          <w:szCs w:val="28"/>
        </w:rPr>
        <w:t>参与调研论证的报名厂商人员仅为报名文件授权人员，请携带本人身份证出席。</w:t>
      </w:r>
    </w:p>
    <w:p w14:paraId="753877DF" w14:textId="77777777" w:rsidR="00D27FE7" w:rsidRDefault="00D27FE7">
      <w:pPr>
        <w:widowControl/>
        <w:ind w:right="1120"/>
        <w:jc w:val="left"/>
        <w:rPr>
          <w:rFonts w:ascii="宋体" w:eastAsia="仿宋" w:hAnsi="宋体" w:cs="Algerian"/>
          <w:kern w:val="0"/>
          <w:sz w:val="28"/>
          <w:szCs w:val="28"/>
        </w:rPr>
      </w:pPr>
    </w:p>
    <w:p w14:paraId="7A2E7341" w14:textId="77777777" w:rsidR="00D27FE7" w:rsidRDefault="00631FB3">
      <w:pPr>
        <w:widowControl/>
        <w:ind w:right="1120" w:firstLineChars="1900" w:firstLine="5320"/>
        <w:jc w:val="left"/>
        <w:rPr>
          <w:rFonts w:ascii="仿宋" w:eastAsia="仿宋" w:hAnsi="仿宋" w:cs="Algerian"/>
          <w:kern w:val="0"/>
          <w:sz w:val="28"/>
          <w:szCs w:val="28"/>
        </w:rPr>
      </w:pPr>
      <w:r>
        <w:rPr>
          <w:rFonts w:ascii="仿宋" w:eastAsia="仿宋" w:hAnsi="仿宋" w:cs="Algerian" w:hint="eastAsia"/>
          <w:kern w:val="0"/>
          <w:sz w:val="28"/>
          <w:szCs w:val="28"/>
        </w:rPr>
        <w:t>厦门市中医院</w:t>
      </w:r>
    </w:p>
    <w:p w14:paraId="534E160D" w14:textId="0BD9D542" w:rsidR="00D27FE7" w:rsidRDefault="00631FB3">
      <w:pPr>
        <w:widowControl/>
        <w:ind w:right="-58" w:firstLineChars="1900" w:firstLine="5320"/>
        <w:jc w:val="left"/>
        <w:rPr>
          <w:rFonts w:ascii="仿宋" w:eastAsia="仿宋" w:hAnsi="仿宋"/>
          <w:sz w:val="28"/>
          <w:szCs w:val="28"/>
        </w:rPr>
      </w:pPr>
      <w:r>
        <w:rPr>
          <w:rFonts w:ascii="仿宋" w:eastAsia="仿宋" w:hAnsi="仿宋" w:cs="Algerian" w:hint="eastAsia"/>
          <w:kern w:val="0"/>
          <w:sz w:val="28"/>
          <w:szCs w:val="28"/>
        </w:rPr>
        <w:t>2024年10月</w:t>
      </w:r>
      <w:r w:rsidR="00943EFD">
        <w:rPr>
          <w:rFonts w:ascii="仿宋" w:eastAsia="仿宋" w:hAnsi="仿宋" w:cs="Algerian"/>
          <w:kern w:val="0"/>
          <w:sz w:val="28"/>
          <w:szCs w:val="28"/>
        </w:rPr>
        <w:t>17</w:t>
      </w:r>
      <w:r>
        <w:rPr>
          <w:rFonts w:ascii="仿宋" w:eastAsia="仿宋" w:hAnsi="仿宋" w:cs="Algerian" w:hint="eastAsia"/>
          <w:kern w:val="0"/>
          <w:sz w:val="28"/>
          <w:szCs w:val="28"/>
        </w:rPr>
        <w:t>日</w:t>
      </w:r>
    </w:p>
    <w:sectPr w:rsidR="00D27F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C8BA7" w14:textId="77777777" w:rsidR="00D624C2" w:rsidRDefault="00D624C2" w:rsidP="0034369A">
      <w:r>
        <w:separator/>
      </w:r>
    </w:p>
  </w:endnote>
  <w:endnote w:type="continuationSeparator" w:id="0">
    <w:p w14:paraId="46AA5FD2" w14:textId="77777777" w:rsidR="00D624C2" w:rsidRDefault="00D624C2" w:rsidP="0034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C03A7" w14:textId="77777777" w:rsidR="00D624C2" w:rsidRDefault="00D624C2" w:rsidP="0034369A">
      <w:r>
        <w:separator/>
      </w:r>
    </w:p>
  </w:footnote>
  <w:footnote w:type="continuationSeparator" w:id="0">
    <w:p w14:paraId="019CEE18" w14:textId="77777777" w:rsidR="00D624C2" w:rsidRDefault="00D624C2" w:rsidP="00343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A1EEE"/>
    <w:multiLevelType w:val="singleLevel"/>
    <w:tmpl w:val="5F6A1EEE"/>
    <w:lvl w:ilvl="0">
      <w:start w:val="1"/>
      <w:numFmt w:val="decimal"/>
      <w:pStyle w:val="3"/>
      <w:lvlText w:val="%1."/>
      <w:lvlJc w:val="left"/>
      <w:pPr>
        <w:tabs>
          <w:tab w:val="left"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B5B43"/>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5C5DCA"/>
    <w:rsid w:val="00614561"/>
    <w:rsid w:val="0061513B"/>
    <w:rsid w:val="00616EAC"/>
    <w:rsid w:val="00620A17"/>
    <w:rsid w:val="00623424"/>
    <w:rsid w:val="006241D9"/>
    <w:rsid w:val="00626940"/>
    <w:rsid w:val="00631FB3"/>
    <w:rsid w:val="00661CEA"/>
    <w:rsid w:val="0066316B"/>
    <w:rsid w:val="0068430C"/>
    <w:rsid w:val="006B42EB"/>
    <w:rsid w:val="006C59DC"/>
    <w:rsid w:val="006D0556"/>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6916813"/>
    <w:rsid w:val="06D326E0"/>
    <w:rsid w:val="07950B26"/>
    <w:rsid w:val="07FD0DA7"/>
    <w:rsid w:val="0805006C"/>
    <w:rsid w:val="08D35E16"/>
    <w:rsid w:val="092608EB"/>
    <w:rsid w:val="0AC35FE3"/>
    <w:rsid w:val="0AC610F3"/>
    <w:rsid w:val="0C3E7B22"/>
    <w:rsid w:val="0CC2416B"/>
    <w:rsid w:val="0CE64B8B"/>
    <w:rsid w:val="0D053AA3"/>
    <w:rsid w:val="0D3C023D"/>
    <w:rsid w:val="0D3E363E"/>
    <w:rsid w:val="0DEA6C08"/>
    <w:rsid w:val="0F33494A"/>
    <w:rsid w:val="0FCF7D7E"/>
    <w:rsid w:val="1010343F"/>
    <w:rsid w:val="102D3FFB"/>
    <w:rsid w:val="11122069"/>
    <w:rsid w:val="11D1200C"/>
    <w:rsid w:val="161C7AD3"/>
    <w:rsid w:val="163932FC"/>
    <w:rsid w:val="16861701"/>
    <w:rsid w:val="16C62153"/>
    <w:rsid w:val="17066C93"/>
    <w:rsid w:val="17440D8F"/>
    <w:rsid w:val="18DF42F7"/>
    <w:rsid w:val="19457086"/>
    <w:rsid w:val="199F3505"/>
    <w:rsid w:val="1A6609BE"/>
    <w:rsid w:val="1B965141"/>
    <w:rsid w:val="1B9E2247"/>
    <w:rsid w:val="1CA16F29"/>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4276FCD"/>
    <w:rsid w:val="35022D1B"/>
    <w:rsid w:val="36C94D88"/>
    <w:rsid w:val="379F4F25"/>
    <w:rsid w:val="387D5266"/>
    <w:rsid w:val="38E86458"/>
    <w:rsid w:val="39DF1024"/>
    <w:rsid w:val="3AAB6345"/>
    <w:rsid w:val="3AB24F6F"/>
    <w:rsid w:val="3B88621D"/>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B4828"/>
    <w:rsid w:val="6612518D"/>
    <w:rsid w:val="66751F24"/>
    <w:rsid w:val="673E5311"/>
    <w:rsid w:val="679A7E8E"/>
    <w:rsid w:val="694F1A58"/>
    <w:rsid w:val="69BA22D2"/>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3DD07"/>
  <w15:docId w15:val="{D5757F29-F475-445C-89FC-CFF2775C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qFormat/>
    <w:pPr>
      <w:keepNext/>
      <w:keepLines/>
      <w:numPr>
        <w:numId w:val="1"/>
      </w:numPr>
      <w:tabs>
        <w:tab w:val="left" w:pos="5852"/>
      </w:tabs>
      <w:snapToGrid w:val="0"/>
      <w:spacing w:before="360" w:line="240" w:lineRule="exac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2"/>
    <w:unhideWhenUsed/>
    <w:qFormat/>
    <w:pPr>
      <w:spacing w:after="120"/>
    </w:pPr>
  </w:style>
  <w:style w:type="paragraph" w:styleId="2">
    <w:name w:val="Body Text 2"/>
    <w:basedOn w:val="a"/>
    <w:next w:val="a"/>
    <w:unhideWhenUsed/>
    <w:qFormat/>
    <w:pPr>
      <w:spacing w:after="120" w:line="480" w:lineRule="auto"/>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jc w:val="left"/>
    </w:pPr>
    <w:rPr>
      <w:rFonts w:cs="Times New Roman"/>
      <w:kern w:val="0"/>
      <w:sz w:val="24"/>
    </w:rPr>
  </w:style>
  <w:style w:type="table" w:styleId="ac">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autoRedefine/>
    <w:uiPriority w:val="99"/>
    <w:unhideWhenUsed/>
    <w:qFormat/>
    <w:rPr>
      <w:color w:val="0000FF" w:themeColor="hyperlink"/>
      <w:u w:val="single"/>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paragraph" w:styleId="ae">
    <w:name w:val="List Paragraph"/>
    <w:basedOn w:val="a"/>
    <w:uiPriority w:val="34"/>
    <w:qFormat/>
    <w:pPr>
      <w:ind w:firstLine="420"/>
    </w:pPr>
    <w:rPr>
      <w:rFonts w:ascii="等线" w:eastAsia="等线" w:hAnsi="等线" w:cs="宋体"/>
    </w:rPr>
  </w:style>
  <w:style w:type="character" w:styleId="af">
    <w:name w:val="Unresolved Mention"/>
    <w:basedOn w:val="a0"/>
    <w:uiPriority w:val="99"/>
    <w:semiHidden/>
    <w:unhideWhenUsed/>
    <w:rsid w:val="0012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19411">
      <w:bodyDiv w:val="1"/>
      <w:marLeft w:val="0"/>
      <w:marRight w:val="0"/>
      <w:marTop w:val="0"/>
      <w:marBottom w:val="0"/>
      <w:divBdr>
        <w:top w:val="none" w:sz="0" w:space="0" w:color="auto"/>
        <w:left w:val="none" w:sz="0" w:space="0" w:color="auto"/>
        <w:bottom w:val="none" w:sz="0" w:space="0" w:color="auto"/>
        <w:right w:val="none" w:sz="0" w:space="0" w:color="auto"/>
      </w:divBdr>
    </w:div>
    <w:div w:id="1874031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62037077@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324</Words>
  <Characters>1852</Characters>
  <Application>Microsoft Office Word</Application>
  <DocSecurity>0</DocSecurity>
  <Lines>15</Lines>
  <Paragraphs>4</Paragraphs>
  <ScaleCrop>false</ScaleCrop>
  <Company>Microsoft</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26</cp:revision>
  <cp:lastPrinted>2024-10-09T15:09:00Z</cp:lastPrinted>
  <dcterms:created xsi:type="dcterms:W3CDTF">2023-10-11T07:46:00Z</dcterms:created>
  <dcterms:modified xsi:type="dcterms:W3CDTF">2024-10-17T06:34:00Z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47C0918F893D49FABC45F6D5930D5D30_13</vt:lpwstr>
  </property>
</Properties>
</file>