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6D" w:rsidRPr="00C727A3" w:rsidRDefault="00A4118A" w:rsidP="00C727A3">
      <w:pPr>
        <w:widowControl/>
        <w:spacing w:line="360" w:lineRule="auto"/>
        <w:jc w:val="center"/>
        <w:rPr>
          <w:rFonts w:ascii="仿宋" w:eastAsia="仿宋" w:hAnsi="仿宋" w:cs="Helvetica"/>
          <w:color w:val="000000" w:themeColor="text1"/>
          <w:kern w:val="0"/>
          <w:sz w:val="44"/>
          <w:szCs w:val="44"/>
        </w:rPr>
      </w:pPr>
      <w:r w:rsidRPr="00A4118A">
        <w:rPr>
          <w:rFonts w:ascii="仿宋" w:eastAsia="仿宋" w:hAnsi="仿宋" w:cs="宋体" w:hint="eastAsia"/>
          <w:bCs/>
          <w:color w:val="000000" w:themeColor="text1"/>
          <w:kern w:val="0"/>
          <w:sz w:val="44"/>
          <w:szCs w:val="44"/>
        </w:rPr>
        <w:t>四害消杀定点服务</w:t>
      </w:r>
      <w:r w:rsidR="006E1B8A" w:rsidRPr="006E1B8A">
        <w:rPr>
          <w:rFonts w:ascii="仿宋" w:eastAsia="仿宋" w:hAnsi="仿宋" w:cs="宋体" w:hint="eastAsia"/>
          <w:bCs/>
          <w:color w:val="000000" w:themeColor="text1"/>
          <w:kern w:val="0"/>
          <w:sz w:val="44"/>
          <w:szCs w:val="44"/>
        </w:rPr>
        <w:t>的院内采购公告</w:t>
      </w:r>
    </w:p>
    <w:p w:rsidR="00C727A3" w:rsidRPr="00A4118A" w:rsidRDefault="00C727A3">
      <w:pPr>
        <w:widowControl/>
        <w:spacing w:line="360" w:lineRule="auto"/>
        <w:ind w:firstLineChars="200" w:firstLine="480"/>
        <w:rPr>
          <w:rFonts w:ascii="仿宋" w:eastAsia="仿宋" w:hAnsi="仿宋" w:cs="Helvetica"/>
          <w:color w:val="000000" w:themeColor="text1"/>
          <w:kern w:val="0"/>
          <w:sz w:val="24"/>
          <w:szCs w:val="24"/>
        </w:rPr>
      </w:pPr>
    </w:p>
    <w:p w:rsidR="00F0666D" w:rsidRDefault="00CE5637">
      <w:pPr>
        <w:widowControl/>
        <w:spacing w:line="360" w:lineRule="auto"/>
        <w:ind w:firstLineChars="200" w:firstLine="480"/>
        <w:rPr>
          <w:rFonts w:ascii="仿宋" w:eastAsia="仿宋" w:hAnsi="仿宋" w:cs="Helvetica"/>
          <w:color w:val="000000" w:themeColor="text1"/>
          <w:kern w:val="0"/>
          <w:sz w:val="24"/>
          <w:szCs w:val="24"/>
        </w:rPr>
      </w:pPr>
      <w:r>
        <w:rPr>
          <w:rFonts w:ascii="仿宋" w:eastAsia="仿宋" w:hAnsi="仿宋" w:cs="Helvetica" w:hint="eastAsia"/>
          <w:color w:val="000000" w:themeColor="text1"/>
          <w:kern w:val="0"/>
          <w:sz w:val="24"/>
          <w:szCs w:val="24"/>
        </w:rPr>
        <w:t>我院拟对</w:t>
      </w:r>
      <w:r w:rsidR="00A4118A">
        <w:rPr>
          <w:rFonts w:ascii="仿宋" w:eastAsia="仿宋" w:hAnsi="仿宋" w:cs="Helvetica" w:hint="eastAsia"/>
          <w:color w:val="000000" w:themeColor="text1"/>
          <w:kern w:val="0"/>
          <w:sz w:val="24"/>
          <w:szCs w:val="24"/>
        </w:rPr>
        <w:t>四害消杀定点服务</w:t>
      </w:r>
      <w:r>
        <w:rPr>
          <w:rFonts w:ascii="仿宋" w:eastAsia="仿宋" w:hAnsi="仿宋" w:cs="Helvetica" w:hint="eastAsia"/>
          <w:color w:val="000000" w:themeColor="text1"/>
          <w:kern w:val="0"/>
          <w:sz w:val="24"/>
          <w:szCs w:val="24"/>
        </w:rPr>
        <w:t>进行院内谈判采购，</w:t>
      </w:r>
      <w:r>
        <w:rPr>
          <w:rFonts w:ascii="仿宋" w:eastAsia="仿宋" w:hAnsi="仿宋" w:cs="宋体" w:hint="eastAsia"/>
          <w:color w:val="000000"/>
          <w:kern w:val="0"/>
          <w:sz w:val="24"/>
          <w:szCs w:val="24"/>
        </w:rPr>
        <w:t>现公开向社会上厂家或公司邀请招标，要求参加投标单位</w:t>
      </w:r>
      <w:r>
        <w:rPr>
          <w:rFonts w:ascii="仿宋" w:eastAsia="仿宋" w:hAnsi="仿宋" w:cs="Helvetica" w:hint="eastAsia"/>
          <w:color w:val="000000"/>
          <w:kern w:val="0"/>
          <w:sz w:val="24"/>
          <w:szCs w:val="24"/>
        </w:rPr>
        <w:t>应是具备独立企业法人资格,有能力承接本项目的国内企业。</w:t>
      </w:r>
      <w:r>
        <w:rPr>
          <w:rFonts w:ascii="仿宋" w:eastAsia="仿宋" w:hAnsi="仿宋" w:cs="宋体" w:hint="eastAsia"/>
          <w:color w:val="000000"/>
          <w:kern w:val="0"/>
          <w:sz w:val="24"/>
          <w:szCs w:val="24"/>
        </w:rPr>
        <w:t>欢迎从事相应资质的厂家或公司报名参加投标。</w:t>
      </w:r>
    </w:p>
    <w:p w:rsidR="00F0666D" w:rsidRDefault="00CE5637">
      <w:pPr>
        <w:widowControl/>
        <w:spacing w:line="360" w:lineRule="auto"/>
        <w:ind w:firstLineChars="196" w:firstLine="47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一、</w:t>
      </w:r>
      <w:r w:rsidR="000C7711">
        <w:rPr>
          <w:rFonts w:ascii="仿宋" w:eastAsia="仿宋" w:hAnsi="仿宋" w:cs="宋体" w:hint="eastAsia"/>
          <w:b/>
          <w:color w:val="000000" w:themeColor="text1"/>
          <w:kern w:val="0"/>
          <w:sz w:val="24"/>
          <w:szCs w:val="24"/>
        </w:rPr>
        <w:t>采购</w:t>
      </w:r>
      <w:r>
        <w:rPr>
          <w:rFonts w:ascii="仿宋" w:eastAsia="仿宋" w:hAnsi="仿宋" w:cs="宋体" w:hint="eastAsia"/>
          <w:b/>
          <w:color w:val="000000" w:themeColor="text1"/>
          <w:kern w:val="0"/>
          <w:sz w:val="24"/>
          <w:szCs w:val="24"/>
        </w:rPr>
        <w:t>项目规格要求如下：</w:t>
      </w:r>
    </w:p>
    <w:p w:rsidR="000B0E59" w:rsidRPr="000B0E59" w:rsidRDefault="000B0E59" w:rsidP="000B0E59">
      <w:pPr>
        <w:widowControl/>
        <w:spacing w:line="360" w:lineRule="auto"/>
        <w:ind w:firstLineChars="200" w:firstLine="480"/>
        <w:rPr>
          <w:rFonts w:ascii="仿宋" w:eastAsia="仿宋" w:hAnsi="仿宋" w:cs="Helvetica"/>
          <w:color w:val="000000"/>
          <w:kern w:val="0"/>
          <w:sz w:val="24"/>
          <w:szCs w:val="24"/>
        </w:rPr>
      </w:pPr>
      <w:r w:rsidRPr="000B0E59">
        <w:rPr>
          <w:rFonts w:ascii="仿宋" w:eastAsia="仿宋" w:hAnsi="仿宋" w:cs="Helvetica" w:hint="eastAsia"/>
          <w:color w:val="000000"/>
          <w:kern w:val="0"/>
          <w:sz w:val="24"/>
          <w:szCs w:val="24"/>
        </w:rPr>
        <w:t>1、消杀</w:t>
      </w:r>
      <w:r w:rsidR="00912D45">
        <w:rPr>
          <w:rFonts w:ascii="仿宋" w:eastAsia="仿宋" w:hAnsi="仿宋" w:cs="Helvetica" w:hint="eastAsia"/>
          <w:color w:val="000000"/>
          <w:kern w:val="0"/>
          <w:sz w:val="24"/>
          <w:szCs w:val="24"/>
        </w:rPr>
        <w:t>服务</w:t>
      </w:r>
      <w:r w:rsidRPr="000B0E59">
        <w:rPr>
          <w:rFonts w:ascii="仿宋" w:eastAsia="仿宋" w:hAnsi="仿宋" w:cs="Helvetica" w:hint="eastAsia"/>
          <w:color w:val="000000"/>
          <w:kern w:val="0"/>
          <w:sz w:val="24"/>
          <w:szCs w:val="24"/>
        </w:rPr>
        <w:t>范围：</w:t>
      </w:r>
    </w:p>
    <w:tbl>
      <w:tblPr>
        <w:tblW w:w="9000" w:type="dxa"/>
        <w:jc w:val="center"/>
        <w:tblLook w:val="0000"/>
      </w:tblPr>
      <w:tblGrid>
        <w:gridCol w:w="719"/>
        <w:gridCol w:w="1691"/>
        <w:gridCol w:w="1686"/>
        <w:gridCol w:w="3575"/>
        <w:gridCol w:w="1329"/>
      </w:tblGrid>
      <w:tr w:rsidR="000B0E59" w:rsidRPr="000B0E59" w:rsidTr="00C70258">
        <w:trPr>
          <w:trHeight w:val="402"/>
          <w:jc w:val="center"/>
        </w:trPr>
        <w:tc>
          <w:tcPr>
            <w:tcW w:w="719" w:type="dxa"/>
            <w:tcBorders>
              <w:top w:val="single" w:sz="4" w:space="0" w:color="auto"/>
              <w:left w:val="single" w:sz="4" w:space="0" w:color="auto"/>
              <w:bottom w:val="single" w:sz="4" w:space="0" w:color="auto"/>
              <w:right w:val="single" w:sz="4" w:space="0" w:color="auto"/>
            </w:tcBorders>
            <w:vAlign w:val="center"/>
          </w:tcPr>
          <w:p w:rsidR="000B0E59" w:rsidRPr="000B0E59" w:rsidRDefault="000B0E59" w:rsidP="00C70258">
            <w:pPr>
              <w:jc w:val="center"/>
              <w:rPr>
                <w:rFonts w:ascii="仿宋" w:eastAsia="仿宋" w:hAnsi="仿宋" w:cs="Times New Roman"/>
                <w:b/>
                <w:sz w:val="24"/>
                <w:szCs w:val="24"/>
              </w:rPr>
            </w:pPr>
            <w:r w:rsidRPr="000B0E59">
              <w:rPr>
                <w:rFonts w:ascii="仿宋" w:eastAsia="仿宋" w:hAnsi="仿宋" w:cs="Times New Roman" w:hint="eastAsia"/>
                <w:b/>
                <w:sz w:val="24"/>
                <w:szCs w:val="24"/>
              </w:rPr>
              <w:t>序号</w:t>
            </w:r>
          </w:p>
        </w:tc>
        <w:tc>
          <w:tcPr>
            <w:tcW w:w="1691" w:type="dxa"/>
            <w:tcBorders>
              <w:top w:val="single" w:sz="4" w:space="0" w:color="auto"/>
              <w:left w:val="nil"/>
              <w:bottom w:val="single" w:sz="4" w:space="0" w:color="auto"/>
              <w:right w:val="single" w:sz="4" w:space="0" w:color="auto"/>
            </w:tcBorders>
            <w:vAlign w:val="center"/>
          </w:tcPr>
          <w:p w:rsidR="000B0E59" w:rsidRPr="000B0E59" w:rsidRDefault="000B0E59" w:rsidP="00C70258">
            <w:pPr>
              <w:jc w:val="center"/>
              <w:rPr>
                <w:rFonts w:ascii="仿宋" w:eastAsia="仿宋" w:hAnsi="仿宋" w:cs="Times New Roman"/>
                <w:b/>
                <w:sz w:val="24"/>
                <w:szCs w:val="24"/>
              </w:rPr>
            </w:pPr>
            <w:r w:rsidRPr="000B0E59">
              <w:rPr>
                <w:rFonts w:ascii="仿宋" w:eastAsia="仿宋" w:hAnsi="仿宋" w:cs="Times New Roman" w:hint="eastAsia"/>
                <w:b/>
                <w:sz w:val="24"/>
                <w:szCs w:val="24"/>
              </w:rPr>
              <w:t>主要项目</w:t>
            </w:r>
          </w:p>
        </w:tc>
        <w:tc>
          <w:tcPr>
            <w:tcW w:w="1686" w:type="dxa"/>
            <w:tcBorders>
              <w:top w:val="single" w:sz="4" w:space="0" w:color="auto"/>
              <w:left w:val="nil"/>
              <w:bottom w:val="single" w:sz="4" w:space="0" w:color="auto"/>
              <w:right w:val="single" w:sz="4" w:space="0" w:color="auto"/>
            </w:tcBorders>
            <w:vAlign w:val="center"/>
          </w:tcPr>
          <w:p w:rsidR="000B0E59" w:rsidRPr="000B0E59" w:rsidRDefault="000B0E59" w:rsidP="00C70258">
            <w:pPr>
              <w:jc w:val="center"/>
              <w:rPr>
                <w:rFonts w:ascii="仿宋" w:eastAsia="仿宋" w:hAnsi="仿宋" w:cs="Times New Roman"/>
                <w:b/>
                <w:sz w:val="24"/>
                <w:szCs w:val="24"/>
              </w:rPr>
            </w:pPr>
            <w:r w:rsidRPr="000B0E59">
              <w:rPr>
                <w:rFonts w:ascii="仿宋" w:eastAsia="仿宋" w:hAnsi="仿宋" w:cs="Times New Roman" w:hint="eastAsia"/>
                <w:b/>
                <w:sz w:val="24"/>
                <w:szCs w:val="24"/>
              </w:rPr>
              <w:t>防治范围</w:t>
            </w:r>
          </w:p>
        </w:tc>
        <w:tc>
          <w:tcPr>
            <w:tcW w:w="3575" w:type="dxa"/>
            <w:tcBorders>
              <w:top w:val="single" w:sz="4" w:space="0" w:color="auto"/>
              <w:left w:val="nil"/>
              <w:bottom w:val="single" w:sz="4" w:space="0" w:color="auto"/>
              <w:right w:val="single" w:sz="4" w:space="0" w:color="auto"/>
            </w:tcBorders>
            <w:vAlign w:val="center"/>
          </w:tcPr>
          <w:p w:rsidR="000B0E59" w:rsidRPr="000B0E59" w:rsidRDefault="000B0E59" w:rsidP="00C70258">
            <w:pPr>
              <w:jc w:val="center"/>
              <w:rPr>
                <w:rFonts w:ascii="仿宋" w:eastAsia="仿宋" w:hAnsi="仿宋" w:cs="Times New Roman"/>
                <w:b/>
                <w:sz w:val="24"/>
                <w:szCs w:val="24"/>
              </w:rPr>
            </w:pPr>
            <w:r w:rsidRPr="000B0E59">
              <w:rPr>
                <w:rFonts w:ascii="仿宋" w:eastAsia="仿宋" w:hAnsi="仿宋" w:cs="Times New Roman" w:hint="eastAsia"/>
                <w:b/>
                <w:sz w:val="24"/>
                <w:szCs w:val="24"/>
              </w:rPr>
              <w:t>服务要求</w:t>
            </w:r>
          </w:p>
        </w:tc>
        <w:tc>
          <w:tcPr>
            <w:tcW w:w="1329" w:type="dxa"/>
            <w:tcBorders>
              <w:top w:val="single" w:sz="4" w:space="0" w:color="auto"/>
              <w:left w:val="nil"/>
              <w:bottom w:val="single" w:sz="4" w:space="0" w:color="auto"/>
              <w:right w:val="single" w:sz="4" w:space="0" w:color="auto"/>
            </w:tcBorders>
            <w:vAlign w:val="center"/>
          </w:tcPr>
          <w:p w:rsidR="000B0E59" w:rsidRPr="000B0E59" w:rsidRDefault="000B0E59" w:rsidP="00C70258">
            <w:pPr>
              <w:jc w:val="center"/>
              <w:rPr>
                <w:rFonts w:ascii="仿宋" w:eastAsia="仿宋" w:hAnsi="仿宋" w:cs="Times New Roman"/>
                <w:b/>
                <w:sz w:val="24"/>
                <w:szCs w:val="24"/>
              </w:rPr>
            </w:pPr>
            <w:r w:rsidRPr="000B0E59">
              <w:rPr>
                <w:rFonts w:ascii="仿宋" w:eastAsia="仿宋" w:hAnsi="仿宋" w:cs="Times New Roman" w:hint="eastAsia"/>
                <w:b/>
                <w:sz w:val="24"/>
                <w:szCs w:val="24"/>
              </w:rPr>
              <w:t>技术要求</w:t>
            </w:r>
          </w:p>
        </w:tc>
      </w:tr>
      <w:tr w:rsidR="000B0E59" w:rsidRPr="000B0E59" w:rsidTr="00C70258">
        <w:trPr>
          <w:trHeight w:val="551"/>
          <w:jc w:val="center"/>
        </w:trPr>
        <w:tc>
          <w:tcPr>
            <w:tcW w:w="719" w:type="dxa"/>
            <w:tcBorders>
              <w:top w:val="nil"/>
              <w:left w:val="single" w:sz="4" w:space="0" w:color="auto"/>
              <w:bottom w:val="single" w:sz="4" w:space="0" w:color="auto"/>
              <w:right w:val="single" w:sz="4" w:space="0" w:color="auto"/>
            </w:tcBorders>
            <w:vAlign w:val="center"/>
          </w:tcPr>
          <w:p w:rsidR="000B0E59" w:rsidRPr="000B0E59" w:rsidRDefault="000B0E59" w:rsidP="00C70258">
            <w:pPr>
              <w:jc w:val="center"/>
              <w:rPr>
                <w:rFonts w:ascii="仿宋" w:eastAsia="仿宋" w:hAnsi="仿宋" w:cs="Times New Roman"/>
                <w:b/>
                <w:sz w:val="24"/>
                <w:szCs w:val="24"/>
              </w:rPr>
            </w:pPr>
            <w:r w:rsidRPr="000B0E59">
              <w:rPr>
                <w:rFonts w:ascii="仿宋" w:eastAsia="仿宋" w:hAnsi="仿宋" w:cs="Times New Roman" w:hint="eastAsia"/>
                <w:b/>
                <w:sz w:val="24"/>
                <w:szCs w:val="24"/>
              </w:rPr>
              <w:t>1</w:t>
            </w:r>
          </w:p>
        </w:tc>
        <w:tc>
          <w:tcPr>
            <w:tcW w:w="1691" w:type="dxa"/>
            <w:vMerge w:val="restart"/>
            <w:tcBorders>
              <w:top w:val="nil"/>
              <w:left w:val="single" w:sz="4" w:space="0" w:color="auto"/>
              <w:right w:val="single" w:sz="4" w:space="0" w:color="auto"/>
            </w:tcBorders>
            <w:vAlign w:val="center"/>
          </w:tcPr>
          <w:p w:rsidR="000B0E59" w:rsidRPr="000B0E59" w:rsidRDefault="000B0E59" w:rsidP="00C70258">
            <w:pPr>
              <w:jc w:val="center"/>
              <w:rPr>
                <w:rFonts w:ascii="仿宋" w:eastAsia="仿宋" w:hAnsi="仿宋" w:cs="Times New Roman"/>
                <w:sz w:val="24"/>
                <w:szCs w:val="24"/>
              </w:rPr>
            </w:pPr>
            <w:r w:rsidRPr="000B0E59">
              <w:rPr>
                <w:rFonts w:ascii="仿宋" w:eastAsia="仿宋" w:hAnsi="仿宋" w:cs="Times New Roman" w:hint="eastAsia"/>
                <w:sz w:val="24"/>
                <w:szCs w:val="24"/>
              </w:rPr>
              <w:t>蚊、蝇、蟑螂、老鼠、白蚂蚁、书虱等有害生物</w:t>
            </w:r>
          </w:p>
        </w:tc>
        <w:tc>
          <w:tcPr>
            <w:tcW w:w="1686" w:type="dxa"/>
            <w:tcBorders>
              <w:top w:val="nil"/>
              <w:left w:val="nil"/>
              <w:bottom w:val="single" w:sz="4" w:space="0" w:color="auto"/>
              <w:right w:val="single" w:sz="4" w:space="0" w:color="auto"/>
            </w:tcBorders>
            <w:vAlign w:val="center"/>
          </w:tcPr>
          <w:p w:rsidR="000B0E59" w:rsidRPr="000B0E59" w:rsidRDefault="000B0E59" w:rsidP="00C70258">
            <w:pPr>
              <w:jc w:val="center"/>
              <w:rPr>
                <w:rFonts w:ascii="仿宋" w:eastAsia="仿宋" w:hAnsi="仿宋" w:cs="Times New Roman"/>
                <w:sz w:val="24"/>
                <w:szCs w:val="24"/>
              </w:rPr>
            </w:pPr>
            <w:r w:rsidRPr="000B0E59">
              <w:rPr>
                <w:rFonts w:ascii="仿宋" w:eastAsia="仿宋" w:hAnsi="仿宋" w:cs="Times New Roman" w:hint="eastAsia"/>
                <w:sz w:val="24"/>
                <w:szCs w:val="24"/>
              </w:rPr>
              <w:t>总院和分院，不仅限于围墙内的室内、室外、地下室等全院环境</w:t>
            </w:r>
          </w:p>
        </w:tc>
        <w:tc>
          <w:tcPr>
            <w:tcW w:w="3575" w:type="dxa"/>
            <w:tcBorders>
              <w:top w:val="nil"/>
              <w:left w:val="nil"/>
              <w:bottom w:val="single" w:sz="4" w:space="0" w:color="auto"/>
              <w:right w:val="single" w:sz="4" w:space="0" w:color="auto"/>
            </w:tcBorders>
            <w:vAlign w:val="center"/>
          </w:tcPr>
          <w:p w:rsidR="000B0E59" w:rsidRPr="000B0E59" w:rsidRDefault="000B0E59" w:rsidP="00912D45">
            <w:pPr>
              <w:rPr>
                <w:rFonts w:ascii="仿宋" w:eastAsia="仿宋" w:hAnsi="仿宋" w:cs="Times New Roman"/>
                <w:sz w:val="24"/>
                <w:szCs w:val="24"/>
              </w:rPr>
            </w:pPr>
            <w:r w:rsidRPr="000B0E59">
              <w:rPr>
                <w:rFonts w:ascii="仿宋" w:eastAsia="仿宋" w:hAnsi="仿宋" w:cs="Times New Roman" w:hint="eastAsia"/>
                <w:sz w:val="24"/>
                <w:szCs w:val="24"/>
              </w:rPr>
              <w:t>（1）总院每周2次</w:t>
            </w:r>
            <w:r w:rsidR="00D82B18">
              <w:rPr>
                <w:rFonts w:ascii="仿宋" w:eastAsia="仿宋" w:hAnsi="仿宋" w:hint="eastAsia"/>
                <w:sz w:val="24"/>
                <w:szCs w:val="24"/>
              </w:rPr>
              <w:t>，</w:t>
            </w:r>
            <w:r w:rsidRPr="000B0E59">
              <w:rPr>
                <w:rFonts w:ascii="仿宋" w:eastAsia="仿宋" w:hAnsi="仿宋" w:cs="Times New Roman" w:hint="eastAsia"/>
                <w:sz w:val="24"/>
                <w:szCs w:val="24"/>
              </w:rPr>
              <w:t>分院每周1次。此外科室</w:t>
            </w:r>
            <w:r w:rsidR="00D82B18">
              <w:rPr>
                <w:rFonts w:ascii="仿宋" w:eastAsia="仿宋" w:hAnsi="仿宋" w:hint="eastAsia"/>
                <w:sz w:val="24"/>
                <w:szCs w:val="24"/>
              </w:rPr>
              <w:t>有</w:t>
            </w:r>
            <w:r w:rsidRPr="000B0E59">
              <w:rPr>
                <w:rFonts w:ascii="仿宋" w:eastAsia="仿宋" w:hAnsi="仿宋" w:cs="Times New Roman" w:hint="eastAsia"/>
                <w:sz w:val="24"/>
                <w:szCs w:val="24"/>
              </w:rPr>
              <w:t>紧急情况</w:t>
            </w:r>
            <w:r w:rsidR="00D82B18">
              <w:rPr>
                <w:rFonts w:ascii="仿宋" w:eastAsia="仿宋" w:hAnsi="仿宋" w:hint="eastAsia"/>
                <w:sz w:val="24"/>
                <w:szCs w:val="24"/>
              </w:rPr>
              <w:t>的，</w:t>
            </w:r>
            <w:r w:rsidRPr="000B0E59">
              <w:rPr>
                <w:rFonts w:ascii="仿宋" w:eastAsia="仿宋" w:hAnsi="仿宋" w:cs="Times New Roman" w:hint="eastAsia"/>
                <w:sz w:val="24"/>
                <w:szCs w:val="24"/>
              </w:rPr>
              <w:t>需要立即处理。</w:t>
            </w:r>
          </w:p>
          <w:p w:rsidR="000B0E59" w:rsidRPr="000B0E59" w:rsidRDefault="000B0E59" w:rsidP="00D82B18">
            <w:pPr>
              <w:rPr>
                <w:rFonts w:ascii="仿宋" w:eastAsia="仿宋" w:hAnsi="仿宋" w:cs="Times New Roman"/>
                <w:sz w:val="24"/>
                <w:szCs w:val="24"/>
              </w:rPr>
            </w:pPr>
            <w:r w:rsidRPr="000B0E59">
              <w:rPr>
                <w:rFonts w:ascii="仿宋" w:eastAsia="仿宋" w:hAnsi="仿宋" w:cs="Times New Roman" w:hint="eastAsia"/>
                <w:sz w:val="24"/>
                <w:szCs w:val="24"/>
              </w:rPr>
              <w:t>（</w:t>
            </w:r>
            <w:r w:rsidR="00D82B18">
              <w:rPr>
                <w:rFonts w:ascii="仿宋" w:eastAsia="仿宋" w:hAnsi="仿宋" w:hint="eastAsia"/>
                <w:sz w:val="24"/>
                <w:szCs w:val="24"/>
              </w:rPr>
              <w:t>2</w:t>
            </w:r>
            <w:r w:rsidRPr="000B0E59">
              <w:rPr>
                <w:rFonts w:ascii="仿宋" w:eastAsia="仿宋" w:hAnsi="仿宋" w:cs="Times New Roman" w:hint="eastAsia"/>
                <w:sz w:val="24"/>
                <w:szCs w:val="24"/>
              </w:rPr>
              <w:t>）每年全院登革热防治消杀按照疾控中心</w:t>
            </w:r>
            <w:r w:rsidR="00D82B18">
              <w:rPr>
                <w:rFonts w:ascii="仿宋" w:eastAsia="仿宋" w:hAnsi="仿宋" w:hint="eastAsia"/>
                <w:sz w:val="24"/>
                <w:szCs w:val="24"/>
              </w:rPr>
              <w:t>部署。</w:t>
            </w:r>
            <w:r w:rsidRPr="000B0E59">
              <w:rPr>
                <w:rFonts w:ascii="仿宋" w:eastAsia="仿宋" w:hAnsi="仿宋" w:cs="Times New Roman" w:hint="eastAsia"/>
                <w:sz w:val="24"/>
                <w:szCs w:val="24"/>
              </w:rPr>
              <w:t>紧急情况</w:t>
            </w:r>
            <w:r w:rsidR="00D82B18">
              <w:rPr>
                <w:rFonts w:ascii="仿宋" w:eastAsia="仿宋" w:hAnsi="仿宋" w:hint="eastAsia"/>
                <w:sz w:val="24"/>
                <w:szCs w:val="24"/>
              </w:rPr>
              <w:t>的，</w:t>
            </w:r>
            <w:r w:rsidRPr="000B0E59">
              <w:rPr>
                <w:rFonts w:ascii="仿宋" w:eastAsia="仿宋" w:hAnsi="仿宋" w:cs="Times New Roman" w:hint="eastAsia"/>
                <w:sz w:val="24"/>
                <w:szCs w:val="24"/>
              </w:rPr>
              <w:t>需要立即处</w:t>
            </w:r>
            <w:r w:rsidR="00D82B18">
              <w:rPr>
                <w:rFonts w:ascii="仿宋" w:eastAsia="仿宋" w:hAnsi="仿宋" w:hint="eastAsia"/>
                <w:sz w:val="24"/>
                <w:szCs w:val="24"/>
              </w:rPr>
              <w:t>理</w:t>
            </w:r>
            <w:r w:rsidRPr="000B0E59">
              <w:rPr>
                <w:rFonts w:ascii="仿宋" w:eastAsia="仿宋" w:hAnsi="仿宋" w:cs="Times New Roman" w:hint="eastAsia"/>
                <w:sz w:val="24"/>
                <w:szCs w:val="24"/>
              </w:rPr>
              <w:t>。</w:t>
            </w:r>
          </w:p>
          <w:p w:rsidR="000B0E59" w:rsidRPr="000B0E59" w:rsidRDefault="000B0E59" w:rsidP="00D82B18">
            <w:pPr>
              <w:rPr>
                <w:rFonts w:ascii="仿宋" w:eastAsia="仿宋" w:hAnsi="仿宋" w:cs="Times New Roman"/>
                <w:sz w:val="24"/>
                <w:szCs w:val="24"/>
              </w:rPr>
            </w:pPr>
            <w:r w:rsidRPr="000B0E59">
              <w:rPr>
                <w:rFonts w:ascii="仿宋" w:eastAsia="仿宋" w:hAnsi="仿宋" w:cs="Times New Roman" w:hint="eastAsia"/>
                <w:sz w:val="24"/>
                <w:szCs w:val="24"/>
              </w:rPr>
              <w:t>（</w:t>
            </w:r>
            <w:r w:rsidR="00D82B18">
              <w:rPr>
                <w:rFonts w:ascii="仿宋" w:eastAsia="仿宋" w:hAnsi="仿宋" w:hint="eastAsia"/>
                <w:sz w:val="24"/>
                <w:szCs w:val="24"/>
              </w:rPr>
              <w:t>3</w:t>
            </w:r>
            <w:r w:rsidRPr="000B0E59">
              <w:rPr>
                <w:rFonts w:ascii="仿宋" w:eastAsia="仿宋" w:hAnsi="仿宋" w:cs="Times New Roman" w:hint="eastAsia"/>
                <w:sz w:val="24"/>
                <w:szCs w:val="24"/>
              </w:rPr>
              <w:t>）外环境管道、隐蔽水沟等环境每两月进行一次热烟雾全面消杀。</w:t>
            </w:r>
          </w:p>
          <w:p w:rsidR="000B0E59" w:rsidRPr="000B0E59" w:rsidRDefault="000B0E59" w:rsidP="00D82B18">
            <w:pPr>
              <w:rPr>
                <w:rFonts w:ascii="仿宋" w:eastAsia="仿宋" w:hAnsi="仿宋" w:cs="Times New Roman"/>
                <w:sz w:val="24"/>
                <w:szCs w:val="24"/>
              </w:rPr>
            </w:pPr>
            <w:r w:rsidRPr="000B0E59">
              <w:rPr>
                <w:rFonts w:ascii="仿宋" w:eastAsia="仿宋" w:hAnsi="仿宋" w:cs="Times New Roman" w:hint="eastAsia"/>
                <w:sz w:val="24"/>
                <w:szCs w:val="24"/>
              </w:rPr>
              <w:t>（</w:t>
            </w:r>
            <w:r w:rsidR="00D82B18">
              <w:rPr>
                <w:rFonts w:ascii="仿宋" w:eastAsia="仿宋" w:hAnsi="仿宋" w:hint="eastAsia"/>
                <w:sz w:val="24"/>
                <w:szCs w:val="24"/>
              </w:rPr>
              <w:t>4</w:t>
            </w:r>
            <w:r w:rsidRPr="000B0E59">
              <w:rPr>
                <w:rFonts w:ascii="仿宋" w:eastAsia="仿宋" w:hAnsi="仿宋" w:cs="Times New Roman" w:hint="eastAsia"/>
                <w:sz w:val="24"/>
                <w:szCs w:val="24"/>
              </w:rPr>
              <w:t>）外环境积水区域每月投施一次灭蚊蝇幼虫制剂。</w:t>
            </w:r>
          </w:p>
          <w:p w:rsidR="000B0E59" w:rsidRPr="000B0E59" w:rsidRDefault="000B0E59" w:rsidP="00D82B18">
            <w:pPr>
              <w:rPr>
                <w:rFonts w:ascii="仿宋" w:eastAsia="仿宋" w:hAnsi="仿宋" w:cs="Times New Roman"/>
                <w:sz w:val="24"/>
                <w:szCs w:val="24"/>
              </w:rPr>
            </w:pPr>
            <w:r w:rsidRPr="000B0E59">
              <w:rPr>
                <w:rFonts w:ascii="仿宋" w:eastAsia="仿宋" w:hAnsi="仿宋" w:cs="Times New Roman" w:hint="eastAsia"/>
                <w:sz w:val="24"/>
                <w:szCs w:val="24"/>
              </w:rPr>
              <w:t>（</w:t>
            </w:r>
            <w:r w:rsidR="00D82B18">
              <w:rPr>
                <w:rFonts w:ascii="仿宋" w:eastAsia="仿宋" w:hAnsi="仿宋" w:hint="eastAsia"/>
                <w:sz w:val="24"/>
                <w:szCs w:val="24"/>
              </w:rPr>
              <w:t>5</w:t>
            </w:r>
            <w:r w:rsidRPr="000B0E59">
              <w:rPr>
                <w:rFonts w:ascii="仿宋" w:eastAsia="仿宋" w:hAnsi="仿宋" w:cs="Times New Roman" w:hint="eastAsia"/>
                <w:sz w:val="24"/>
                <w:szCs w:val="24"/>
              </w:rPr>
              <w:t>）根据外环境的结构情况，安装足量的鼠饵站</w:t>
            </w:r>
            <w:r w:rsidR="00D82B18">
              <w:rPr>
                <w:rFonts w:ascii="仿宋" w:eastAsia="仿宋" w:hAnsi="仿宋" w:hint="eastAsia"/>
                <w:sz w:val="24"/>
                <w:szCs w:val="24"/>
              </w:rPr>
              <w:t>。</w:t>
            </w:r>
            <w:r w:rsidRPr="000B0E59">
              <w:rPr>
                <w:rFonts w:ascii="仿宋" w:eastAsia="仿宋" w:hAnsi="仿宋" w:cs="Times New Roman" w:hint="eastAsia"/>
                <w:sz w:val="24"/>
                <w:szCs w:val="24"/>
              </w:rPr>
              <w:t>室内灭鼠重点以物理处理为主，管道等区域需要适当饱和投饵。</w:t>
            </w:r>
          </w:p>
          <w:p w:rsidR="000B0E59" w:rsidRPr="000B0E59" w:rsidRDefault="000B0E59" w:rsidP="00D82B18">
            <w:pPr>
              <w:rPr>
                <w:rFonts w:ascii="仿宋" w:eastAsia="仿宋" w:hAnsi="仿宋" w:cs="Times New Roman"/>
                <w:sz w:val="24"/>
                <w:szCs w:val="24"/>
              </w:rPr>
            </w:pPr>
            <w:r w:rsidRPr="000B0E59">
              <w:rPr>
                <w:rFonts w:ascii="仿宋" w:eastAsia="仿宋" w:hAnsi="仿宋" w:cs="Times New Roman" w:hint="eastAsia"/>
                <w:sz w:val="24"/>
                <w:szCs w:val="24"/>
              </w:rPr>
              <w:t>（</w:t>
            </w:r>
            <w:r w:rsidR="00D82B18">
              <w:rPr>
                <w:rFonts w:ascii="仿宋" w:eastAsia="仿宋" w:hAnsi="仿宋" w:hint="eastAsia"/>
                <w:sz w:val="24"/>
                <w:szCs w:val="24"/>
              </w:rPr>
              <w:t>6</w:t>
            </w:r>
            <w:r w:rsidRPr="000B0E59">
              <w:rPr>
                <w:rFonts w:ascii="仿宋" w:eastAsia="仿宋" w:hAnsi="仿宋" w:cs="Times New Roman" w:hint="eastAsia"/>
                <w:sz w:val="24"/>
                <w:szCs w:val="24"/>
              </w:rPr>
              <w:t>）所有使用药品必须提供药品三证等相关证件。</w:t>
            </w:r>
          </w:p>
          <w:p w:rsidR="000B0E59" w:rsidRPr="000B0E59" w:rsidRDefault="000B0E59" w:rsidP="00D82B18">
            <w:pPr>
              <w:rPr>
                <w:rFonts w:ascii="仿宋" w:eastAsia="仿宋" w:hAnsi="仿宋" w:cs="Times New Roman"/>
                <w:sz w:val="24"/>
                <w:szCs w:val="24"/>
              </w:rPr>
            </w:pPr>
            <w:r w:rsidRPr="000B0E59">
              <w:rPr>
                <w:rFonts w:ascii="仿宋" w:eastAsia="仿宋" w:hAnsi="仿宋" w:cs="Times New Roman" w:hint="eastAsia"/>
                <w:sz w:val="24"/>
                <w:szCs w:val="24"/>
              </w:rPr>
              <w:t>（</w:t>
            </w:r>
            <w:bookmarkStart w:id="0" w:name="_GoBack"/>
            <w:bookmarkEnd w:id="0"/>
            <w:r w:rsidR="00D82B18">
              <w:rPr>
                <w:rFonts w:ascii="仿宋" w:eastAsia="仿宋" w:hAnsi="仿宋" w:hint="eastAsia"/>
                <w:sz w:val="24"/>
                <w:szCs w:val="24"/>
              </w:rPr>
              <w:t>7</w:t>
            </w:r>
            <w:r w:rsidRPr="000B0E59">
              <w:rPr>
                <w:rFonts w:ascii="仿宋" w:eastAsia="仿宋" w:hAnsi="仿宋" w:cs="Times New Roman" w:hint="eastAsia"/>
                <w:sz w:val="24"/>
                <w:szCs w:val="24"/>
              </w:rPr>
              <w:t>）必要时，根据院方的要求实施。</w:t>
            </w:r>
          </w:p>
        </w:tc>
        <w:tc>
          <w:tcPr>
            <w:tcW w:w="1329" w:type="dxa"/>
            <w:vMerge w:val="restart"/>
            <w:tcBorders>
              <w:top w:val="nil"/>
              <w:left w:val="single" w:sz="4" w:space="0" w:color="auto"/>
              <w:right w:val="single" w:sz="4" w:space="0" w:color="auto"/>
            </w:tcBorders>
            <w:vAlign w:val="center"/>
          </w:tcPr>
          <w:p w:rsidR="000B0E59" w:rsidRPr="000B0E59" w:rsidRDefault="000B0E59" w:rsidP="00C70258">
            <w:pPr>
              <w:rPr>
                <w:rFonts w:ascii="仿宋" w:eastAsia="仿宋" w:hAnsi="仿宋" w:cs="Times New Roman"/>
                <w:sz w:val="24"/>
                <w:szCs w:val="24"/>
              </w:rPr>
            </w:pPr>
            <w:r w:rsidRPr="000B0E59">
              <w:rPr>
                <w:rFonts w:ascii="仿宋" w:eastAsia="仿宋" w:hAnsi="仿宋" w:cs="Times New Roman" w:hint="eastAsia"/>
                <w:sz w:val="24"/>
                <w:szCs w:val="24"/>
              </w:rPr>
              <w:t>达到厦门市爱国卫生运动委员会“四害”控制考核标准。</w:t>
            </w:r>
          </w:p>
        </w:tc>
      </w:tr>
      <w:tr w:rsidR="000B0E59" w:rsidRPr="000B0E59" w:rsidTr="00C70258">
        <w:trPr>
          <w:trHeight w:val="1058"/>
          <w:jc w:val="center"/>
        </w:trPr>
        <w:tc>
          <w:tcPr>
            <w:tcW w:w="719" w:type="dxa"/>
            <w:tcBorders>
              <w:top w:val="single" w:sz="4" w:space="0" w:color="auto"/>
              <w:left w:val="single" w:sz="4" w:space="0" w:color="auto"/>
              <w:bottom w:val="single" w:sz="4" w:space="0" w:color="auto"/>
              <w:right w:val="single" w:sz="4" w:space="0" w:color="auto"/>
            </w:tcBorders>
            <w:vAlign w:val="center"/>
          </w:tcPr>
          <w:p w:rsidR="000B0E59" w:rsidRPr="000B0E59" w:rsidRDefault="000B0E59" w:rsidP="00C70258">
            <w:pPr>
              <w:jc w:val="center"/>
              <w:rPr>
                <w:rFonts w:ascii="仿宋" w:eastAsia="仿宋" w:hAnsi="仿宋" w:cs="Times New Roman"/>
                <w:b/>
                <w:sz w:val="24"/>
                <w:szCs w:val="24"/>
              </w:rPr>
            </w:pPr>
            <w:r w:rsidRPr="000B0E59">
              <w:rPr>
                <w:rFonts w:ascii="仿宋" w:eastAsia="仿宋" w:hAnsi="仿宋" w:cs="Times New Roman" w:hint="eastAsia"/>
                <w:b/>
                <w:sz w:val="24"/>
                <w:szCs w:val="24"/>
              </w:rPr>
              <w:t>2</w:t>
            </w:r>
          </w:p>
        </w:tc>
        <w:tc>
          <w:tcPr>
            <w:tcW w:w="1691" w:type="dxa"/>
            <w:vMerge/>
            <w:tcBorders>
              <w:left w:val="single" w:sz="4" w:space="0" w:color="auto"/>
              <w:bottom w:val="single" w:sz="4" w:space="0" w:color="auto"/>
              <w:right w:val="single" w:sz="4" w:space="0" w:color="auto"/>
            </w:tcBorders>
            <w:vAlign w:val="center"/>
          </w:tcPr>
          <w:p w:rsidR="000B0E59" w:rsidRPr="000B0E59" w:rsidRDefault="000B0E59" w:rsidP="00C70258">
            <w:pPr>
              <w:jc w:val="center"/>
              <w:rPr>
                <w:rFonts w:ascii="仿宋" w:eastAsia="仿宋" w:hAnsi="仿宋" w:cs="Times New Roman"/>
                <w:sz w:val="24"/>
                <w:szCs w:val="24"/>
              </w:rPr>
            </w:pPr>
          </w:p>
        </w:tc>
        <w:tc>
          <w:tcPr>
            <w:tcW w:w="1686" w:type="dxa"/>
            <w:tcBorders>
              <w:top w:val="single" w:sz="4" w:space="0" w:color="auto"/>
              <w:left w:val="nil"/>
              <w:bottom w:val="single" w:sz="4" w:space="0" w:color="auto"/>
              <w:right w:val="single" w:sz="4" w:space="0" w:color="auto"/>
            </w:tcBorders>
            <w:vAlign w:val="center"/>
          </w:tcPr>
          <w:p w:rsidR="000B0E59" w:rsidRPr="000B0E59" w:rsidRDefault="000B0E59" w:rsidP="00C70258">
            <w:pPr>
              <w:jc w:val="center"/>
              <w:rPr>
                <w:rFonts w:ascii="仿宋" w:eastAsia="仿宋" w:hAnsi="仿宋" w:cs="Times New Roman"/>
                <w:sz w:val="24"/>
                <w:szCs w:val="24"/>
              </w:rPr>
            </w:pPr>
            <w:r w:rsidRPr="000B0E59">
              <w:rPr>
                <w:rFonts w:ascii="仿宋" w:eastAsia="仿宋" w:hAnsi="仿宋" w:cs="Times New Roman" w:hint="eastAsia"/>
                <w:sz w:val="24"/>
                <w:szCs w:val="24"/>
              </w:rPr>
              <w:t>禾祥东门诊部</w:t>
            </w:r>
          </w:p>
        </w:tc>
        <w:tc>
          <w:tcPr>
            <w:tcW w:w="3575" w:type="dxa"/>
            <w:tcBorders>
              <w:top w:val="single" w:sz="4" w:space="0" w:color="auto"/>
              <w:left w:val="nil"/>
              <w:bottom w:val="single" w:sz="4" w:space="0" w:color="auto"/>
              <w:right w:val="single" w:sz="4" w:space="0" w:color="auto"/>
            </w:tcBorders>
            <w:vAlign w:val="center"/>
          </w:tcPr>
          <w:p w:rsidR="000B0E59" w:rsidRPr="000B0E59" w:rsidRDefault="000B0E59" w:rsidP="00D82B18">
            <w:pPr>
              <w:rPr>
                <w:rFonts w:ascii="仿宋" w:eastAsia="仿宋" w:hAnsi="仿宋" w:cs="Times New Roman"/>
                <w:sz w:val="24"/>
                <w:szCs w:val="24"/>
              </w:rPr>
            </w:pPr>
            <w:r w:rsidRPr="000B0E59">
              <w:rPr>
                <w:rFonts w:ascii="仿宋" w:eastAsia="仿宋" w:hAnsi="仿宋" w:cs="Times New Roman" w:hint="eastAsia"/>
                <w:sz w:val="24"/>
                <w:szCs w:val="24"/>
              </w:rPr>
              <w:t>（1）</w:t>
            </w:r>
            <w:r w:rsidR="00D82B18" w:rsidRPr="000B0E59">
              <w:rPr>
                <w:rFonts w:ascii="仿宋" w:eastAsia="仿宋" w:hAnsi="仿宋" w:cs="Times New Roman" w:hint="eastAsia"/>
                <w:sz w:val="24"/>
                <w:szCs w:val="24"/>
              </w:rPr>
              <w:t>禾祥东门诊部每周1次</w:t>
            </w:r>
            <w:r w:rsidRPr="000B0E59">
              <w:rPr>
                <w:rFonts w:ascii="仿宋" w:eastAsia="仿宋" w:hAnsi="仿宋" w:cs="Times New Roman" w:hint="eastAsia"/>
                <w:sz w:val="24"/>
                <w:szCs w:val="24"/>
              </w:rPr>
              <w:t>。</w:t>
            </w:r>
          </w:p>
          <w:p w:rsidR="000B0E59" w:rsidRPr="000B0E59" w:rsidRDefault="000B0E59" w:rsidP="00D82B18">
            <w:pPr>
              <w:rPr>
                <w:rFonts w:ascii="仿宋" w:eastAsia="仿宋" w:hAnsi="仿宋" w:cs="Times New Roman"/>
                <w:sz w:val="24"/>
                <w:szCs w:val="24"/>
              </w:rPr>
            </w:pPr>
            <w:r w:rsidRPr="000B0E59">
              <w:rPr>
                <w:rFonts w:ascii="仿宋" w:eastAsia="仿宋" w:hAnsi="仿宋" w:cs="Times New Roman" w:hint="eastAsia"/>
                <w:sz w:val="24"/>
                <w:szCs w:val="24"/>
              </w:rPr>
              <w:t>（2）服务要求参照总院和分院的标准。</w:t>
            </w:r>
          </w:p>
          <w:p w:rsidR="000B0E59" w:rsidRPr="000B0E59" w:rsidRDefault="000B0E59" w:rsidP="00D82B18">
            <w:pPr>
              <w:rPr>
                <w:rFonts w:ascii="仿宋" w:eastAsia="仿宋" w:hAnsi="仿宋" w:cs="Times New Roman"/>
                <w:sz w:val="24"/>
                <w:szCs w:val="24"/>
              </w:rPr>
            </w:pPr>
            <w:r w:rsidRPr="000B0E59">
              <w:rPr>
                <w:rFonts w:ascii="仿宋" w:eastAsia="仿宋" w:hAnsi="仿宋" w:cs="Times New Roman" w:hint="eastAsia"/>
                <w:sz w:val="24"/>
                <w:szCs w:val="24"/>
              </w:rPr>
              <w:t>（3）必要时，根据院方的要求实施。</w:t>
            </w:r>
          </w:p>
        </w:tc>
        <w:tc>
          <w:tcPr>
            <w:tcW w:w="1329" w:type="dxa"/>
            <w:vMerge/>
            <w:tcBorders>
              <w:left w:val="single" w:sz="4" w:space="0" w:color="auto"/>
              <w:bottom w:val="single" w:sz="4" w:space="0" w:color="auto"/>
              <w:right w:val="single" w:sz="4" w:space="0" w:color="auto"/>
            </w:tcBorders>
            <w:vAlign w:val="center"/>
          </w:tcPr>
          <w:p w:rsidR="000B0E59" w:rsidRPr="000B0E59" w:rsidRDefault="000B0E59" w:rsidP="00C70258">
            <w:pPr>
              <w:rPr>
                <w:rFonts w:ascii="仿宋" w:eastAsia="仿宋" w:hAnsi="仿宋" w:cs="Times New Roman"/>
                <w:sz w:val="24"/>
                <w:szCs w:val="24"/>
              </w:rPr>
            </w:pPr>
          </w:p>
        </w:tc>
      </w:tr>
    </w:tbl>
    <w:p w:rsidR="00A4118A" w:rsidRPr="000B0E59" w:rsidRDefault="0006148A" w:rsidP="000B0E59">
      <w:pPr>
        <w:widowControl/>
        <w:spacing w:line="360" w:lineRule="auto"/>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2、服务要求：</w:t>
      </w:r>
    </w:p>
    <w:p w:rsidR="0006148A" w:rsidRPr="0006148A" w:rsidRDefault="0006148A" w:rsidP="0006148A">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sidRPr="0006148A">
        <w:rPr>
          <w:rFonts w:ascii="仿宋" w:eastAsia="仿宋" w:hAnsi="仿宋" w:cs="宋体" w:hint="eastAsia"/>
          <w:color w:val="000000"/>
          <w:kern w:val="0"/>
          <w:sz w:val="24"/>
          <w:szCs w:val="24"/>
        </w:rPr>
        <w:t>涉及除四害用到的药品、人员、服务过程中所需的一切设备或其他材料均由</w:t>
      </w:r>
      <w:r>
        <w:rPr>
          <w:rFonts w:ascii="仿宋" w:eastAsia="仿宋" w:hAnsi="仿宋" w:cs="宋体" w:hint="eastAsia"/>
          <w:color w:val="000000"/>
          <w:kern w:val="0"/>
          <w:sz w:val="24"/>
          <w:szCs w:val="24"/>
        </w:rPr>
        <w:t>中标单位</w:t>
      </w:r>
      <w:r w:rsidRPr="0006148A">
        <w:rPr>
          <w:rFonts w:ascii="仿宋" w:eastAsia="仿宋" w:hAnsi="仿宋" w:cs="宋体" w:hint="eastAsia"/>
          <w:color w:val="000000"/>
          <w:kern w:val="0"/>
          <w:sz w:val="24"/>
          <w:szCs w:val="24"/>
        </w:rPr>
        <w:t>支出，</w:t>
      </w:r>
      <w:r>
        <w:rPr>
          <w:rFonts w:ascii="仿宋" w:eastAsia="仿宋" w:hAnsi="仿宋" w:cs="宋体" w:hint="eastAsia"/>
          <w:color w:val="000000"/>
          <w:kern w:val="0"/>
          <w:sz w:val="24"/>
          <w:szCs w:val="24"/>
        </w:rPr>
        <w:t>投标单位</w:t>
      </w:r>
      <w:r w:rsidRPr="0006148A">
        <w:rPr>
          <w:rFonts w:ascii="仿宋" w:eastAsia="仿宋" w:hAnsi="仿宋" w:cs="宋体" w:hint="eastAsia"/>
          <w:color w:val="000000"/>
          <w:kern w:val="0"/>
          <w:sz w:val="24"/>
          <w:szCs w:val="24"/>
        </w:rPr>
        <w:t>须按</w:t>
      </w:r>
      <w:r>
        <w:rPr>
          <w:rFonts w:ascii="仿宋" w:eastAsia="仿宋" w:hAnsi="仿宋" w:cs="宋体" w:hint="eastAsia"/>
          <w:color w:val="000000"/>
          <w:kern w:val="0"/>
          <w:sz w:val="24"/>
          <w:szCs w:val="24"/>
        </w:rPr>
        <w:t>采购</w:t>
      </w:r>
      <w:r w:rsidRPr="0006148A">
        <w:rPr>
          <w:rFonts w:ascii="仿宋" w:eastAsia="仿宋" w:hAnsi="仿宋" w:cs="宋体" w:hint="eastAsia"/>
          <w:color w:val="000000"/>
          <w:kern w:val="0"/>
          <w:sz w:val="24"/>
          <w:szCs w:val="24"/>
        </w:rPr>
        <w:t>文件要求提供相应服务，服务标准需遵循相关国家或行业标准。</w:t>
      </w:r>
    </w:p>
    <w:p w:rsidR="00637738" w:rsidRPr="00637738" w:rsidRDefault="0006148A"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（2）</w:t>
      </w:r>
      <w:r w:rsidR="00637738" w:rsidRPr="00637738">
        <w:rPr>
          <w:rFonts w:ascii="仿宋" w:eastAsia="仿宋" w:hAnsi="仿宋" w:cs="宋体" w:hint="eastAsia"/>
          <w:color w:val="000000"/>
          <w:kern w:val="0"/>
          <w:sz w:val="24"/>
          <w:szCs w:val="24"/>
        </w:rPr>
        <w:t>必须确保按照采购</w:t>
      </w:r>
      <w:r w:rsidR="00637738">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要求，使用符合国家安全标准药物对室内、外定期进行四害防治，并且提供药品的相关证件。</w:t>
      </w:r>
    </w:p>
    <w:p w:rsidR="00637738" w:rsidRPr="00637738" w:rsidRDefault="00637738"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sidRPr="00637738">
        <w:rPr>
          <w:rFonts w:ascii="仿宋" w:eastAsia="仿宋" w:hAnsi="仿宋" w:cs="宋体" w:hint="eastAsia"/>
          <w:color w:val="000000"/>
          <w:kern w:val="0"/>
          <w:sz w:val="24"/>
          <w:szCs w:val="24"/>
        </w:rPr>
        <w:t>必须确保消杀效果达到厦门市爱国卫生运动委员会“四害”控制考核标准。</w:t>
      </w:r>
    </w:p>
    <w:p w:rsidR="00637738" w:rsidRPr="00637738" w:rsidRDefault="00637738"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sidRPr="00637738">
        <w:rPr>
          <w:rFonts w:ascii="仿宋" w:eastAsia="仿宋" w:hAnsi="仿宋" w:cs="宋体" w:hint="eastAsia"/>
          <w:color w:val="000000"/>
          <w:kern w:val="0"/>
          <w:sz w:val="24"/>
          <w:szCs w:val="24"/>
        </w:rPr>
        <w:t>服务期间严格遵守采购</w:t>
      </w:r>
      <w:r>
        <w:rPr>
          <w:rFonts w:ascii="仿宋" w:eastAsia="仿宋" w:hAnsi="仿宋" w:cs="宋体" w:hint="eastAsia"/>
          <w:color w:val="000000"/>
          <w:kern w:val="0"/>
          <w:sz w:val="24"/>
          <w:szCs w:val="24"/>
        </w:rPr>
        <w:t>单位</w:t>
      </w:r>
      <w:r w:rsidRPr="00637738">
        <w:rPr>
          <w:rFonts w:ascii="仿宋" w:eastAsia="仿宋" w:hAnsi="仿宋" w:cs="宋体" w:hint="eastAsia"/>
          <w:color w:val="000000"/>
          <w:kern w:val="0"/>
          <w:sz w:val="24"/>
          <w:szCs w:val="24"/>
        </w:rPr>
        <w:t>规定及制度。</w:t>
      </w:r>
    </w:p>
    <w:p w:rsidR="00637738" w:rsidRPr="00637738" w:rsidRDefault="00637738"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r w:rsidRPr="00637738">
        <w:rPr>
          <w:rFonts w:ascii="仿宋" w:eastAsia="仿宋" w:hAnsi="仿宋" w:cs="宋体" w:hint="eastAsia"/>
          <w:color w:val="000000"/>
          <w:kern w:val="0"/>
          <w:sz w:val="24"/>
          <w:szCs w:val="24"/>
        </w:rPr>
        <w:t>在定期开展灭四害的基础下，如采购</w:t>
      </w:r>
      <w:r>
        <w:rPr>
          <w:rFonts w:ascii="仿宋" w:eastAsia="仿宋" w:hAnsi="仿宋" w:cs="宋体" w:hint="eastAsia"/>
          <w:color w:val="000000"/>
          <w:kern w:val="0"/>
          <w:sz w:val="24"/>
          <w:szCs w:val="24"/>
        </w:rPr>
        <w:t>单位</w:t>
      </w:r>
      <w:r w:rsidRPr="00637738">
        <w:rPr>
          <w:rFonts w:ascii="仿宋" w:eastAsia="仿宋" w:hAnsi="仿宋" w:cs="宋体" w:hint="eastAsia"/>
          <w:color w:val="000000"/>
          <w:kern w:val="0"/>
          <w:sz w:val="24"/>
          <w:szCs w:val="24"/>
        </w:rPr>
        <w:t>仍受鼠害侵扰，</w:t>
      </w:r>
      <w:r>
        <w:rPr>
          <w:rFonts w:ascii="仿宋" w:eastAsia="仿宋" w:hAnsi="仿宋" w:cs="宋体" w:hint="eastAsia"/>
          <w:color w:val="000000"/>
          <w:kern w:val="0"/>
          <w:sz w:val="24"/>
          <w:szCs w:val="24"/>
        </w:rPr>
        <w:t>中标单位</w:t>
      </w:r>
      <w:r w:rsidRPr="00637738">
        <w:rPr>
          <w:rFonts w:ascii="仿宋" w:eastAsia="仿宋" w:hAnsi="仿宋" w:cs="宋体" w:hint="eastAsia"/>
          <w:color w:val="000000"/>
          <w:kern w:val="0"/>
          <w:sz w:val="24"/>
          <w:szCs w:val="24"/>
        </w:rPr>
        <w:t>应在24小时内为采购</w:t>
      </w:r>
      <w:r>
        <w:rPr>
          <w:rFonts w:ascii="仿宋" w:eastAsia="仿宋" w:hAnsi="仿宋" w:cs="宋体" w:hint="eastAsia"/>
          <w:color w:val="000000"/>
          <w:kern w:val="0"/>
          <w:sz w:val="24"/>
          <w:szCs w:val="24"/>
        </w:rPr>
        <w:t>单位</w:t>
      </w:r>
      <w:r w:rsidRPr="00637738">
        <w:rPr>
          <w:rFonts w:ascii="仿宋" w:eastAsia="仿宋" w:hAnsi="仿宋" w:cs="宋体" w:hint="eastAsia"/>
          <w:color w:val="000000"/>
          <w:kern w:val="0"/>
          <w:sz w:val="24"/>
          <w:szCs w:val="24"/>
        </w:rPr>
        <w:t>提供服务，费用由</w:t>
      </w:r>
      <w:r>
        <w:rPr>
          <w:rFonts w:ascii="仿宋" w:eastAsia="仿宋" w:hAnsi="仿宋" w:cs="宋体" w:hint="eastAsia"/>
          <w:color w:val="000000"/>
          <w:kern w:val="0"/>
          <w:sz w:val="24"/>
          <w:szCs w:val="24"/>
        </w:rPr>
        <w:t>中标单位</w:t>
      </w:r>
      <w:r w:rsidRPr="00637738">
        <w:rPr>
          <w:rFonts w:ascii="仿宋" w:eastAsia="仿宋" w:hAnsi="仿宋" w:cs="宋体" w:hint="eastAsia"/>
          <w:color w:val="000000"/>
          <w:kern w:val="0"/>
          <w:sz w:val="24"/>
          <w:szCs w:val="24"/>
        </w:rPr>
        <w:t>承担。</w:t>
      </w:r>
    </w:p>
    <w:p w:rsidR="00637738" w:rsidRDefault="00637738"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（6）中标单位</w:t>
      </w:r>
      <w:r w:rsidRPr="00637738">
        <w:rPr>
          <w:rFonts w:ascii="仿宋" w:eastAsia="仿宋" w:hAnsi="仿宋" w:cs="宋体" w:hint="eastAsia"/>
          <w:color w:val="000000"/>
          <w:kern w:val="0"/>
          <w:sz w:val="24"/>
          <w:szCs w:val="24"/>
        </w:rPr>
        <w:t>安排的消杀人员应固定，不可经常更换，如更换应提前和采购</w:t>
      </w:r>
      <w:r>
        <w:rPr>
          <w:rFonts w:ascii="仿宋" w:eastAsia="仿宋" w:hAnsi="仿宋" w:cs="宋体" w:hint="eastAsia"/>
          <w:color w:val="000000"/>
          <w:kern w:val="0"/>
          <w:sz w:val="24"/>
          <w:szCs w:val="24"/>
        </w:rPr>
        <w:t>单位</w:t>
      </w:r>
      <w:r w:rsidRPr="00637738">
        <w:rPr>
          <w:rFonts w:ascii="仿宋" w:eastAsia="仿宋" w:hAnsi="仿宋" w:cs="宋体" w:hint="eastAsia"/>
          <w:color w:val="000000"/>
          <w:kern w:val="0"/>
          <w:sz w:val="24"/>
          <w:szCs w:val="24"/>
        </w:rPr>
        <w:t>说明原因。</w:t>
      </w:r>
    </w:p>
    <w:p w:rsidR="002D330A" w:rsidRPr="00637738" w:rsidRDefault="002D330A"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（7）中标单位</w:t>
      </w:r>
      <w:r w:rsidRPr="002D330A">
        <w:rPr>
          <w:rFonts w:ascii="仿宋" w:eastAsia="仿宋" w:hAnsi="仿宋" w:cs="宋体" w:hint="eastAsia"/>
          <w:color w:val="000000"/>
          <w:kern w:val="0"/>
          <w:sz w:val="24"/>
          <w:szCs w:val="24"/>
        </w:rPr>
        <w:t>按合同要求保质保量提供服务，并向采购</w:t>
      </w:r>
      <w:r>
        <w:rPr>
          <w:rFonts w:ascii="仿宋" w:eastAsia="仿宋" w:hAnsi="仿宋" w:cs="宋体" w:hint="eastAsia"/>
          <w:color w:val="000000"/>
          <w:kern w:val="0"/>
          <w:sz w:val="24"/>
          <w:szCs w:val="24"/>
        </w:rPr>
        <w:t>单位</w:t>
      </w:r>
      <w:r w:rsidRPr="002D330A">
        <w:rPr>
          <w:rFonts w:ascii="仿宋" w:eastAsia="仿宋" w:hAnsi="仿宋" w:cs="宋体" w:hint="eastAsia"/>
          <w:color w:val="000000"/>
          <w:kern w:val="0"/>
          <w:sz w:val="24"/>
          <w:szCs w:val="24"/>
        </w:rPr>
        <w:t>出具正式合法的税务发票和消杀科室确认的消杀服务报告。</w:t>
      </w:r>
    </w:p>
    <w:p w:rsidR="00637738" w:rsidRPr="00637738" w:rsidRDefault="00637738" w:rsidP="00637738">
      <w:pPr>
        <w:widowControl/>
        <w:spacing w:line="360" w:lineRule="auto"/>
        <w:ind w:firstLineChars="200" w:firstLine="480"/>
        <w:rPr>
          <w:rFonts w:ascii="仿宋" w:eastAsia="仿宋" w:hAnsi="仿宋" w:cs="宋体"/>
          <w:color w:val="000000"/>
          <w:kern w:val="0"/>
          <w:sz w:val="24"/>
          <w:szCs w:val="24"/>
        </w:rPr>
      </w:pPr>
      <w:r w:rsidRPr="00637738">
        <w:rPr>
          <w:rFonts w:ascii="仿宋" w:eastAsia="仿宋" w:hAnsi="仿宋" w:cs="宋体" w:hint="eastAsia"/>
          <w:color w:val="000000"/>
          <w:kern w:val="0"/>
          <w:sz w:val="24"/>
          <w:szCs w:val="24"/>
        </w:rPr>
        <w:t>3、消杀服务标准</w:t>
      </w:r>
      <w:r>
        <w:rPr>
          <w:rFonts w:ascii="仿宋" w:eastAsia="仿宋" w:hAnsi="仿宋" w:cs="宋体" w:hint="eastAsia"/>
          <w:color w:val="000000"/>
          <w:kern w:val="0"/>
          <w:sz w:val="24"/>
          <w:szCs w:val="24"/>
        </w:rPr>
        <w:t>：</w:t>
      </w:r>
    </w:p>
    <w:p w:rsidR="00637738" w:rsidRPr="00637738" w:rsidRDefault="00637738"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sidRPr="00637738">
        <w:rPr>
          <w:rFonts w:ascii="仿宋" w:eastAsia="仿宋" w:hAnsi="仿宋" w:cs="宋体" w:hint="eastAsia"/>
          <w:color w:val="000000"/>
          <w:kern w:val="0"/>
          <w:sz w:val="24"/>
          <w:szCs w:val="24"/>
        </w:rPr>
        <w:t>消杀频率总院每周2次，分院和禾祥东</w:t>
      </w:r>
      <w:r w:rsidR="00F53776">
        <w:rPr>
          <w:rFonts w:ascii="仿宋" w:eastAsia="仿宋" w:hAnsi="仿宋" w:cs="宋体" w:hint="eastAsia"/>
          <w:color w:val="000000"/>
          <w:kern w:val="0"/>
          <w:sz w:val="24"/>
          <w:szCs w:val="24"/>
        </w:rPr>
        <w:t>门诊部</w:t>
      </w:r>
      <w:r w:rsidRPr="00637738">
        <w:rPr>
          <w:rFonts w:ascii="仿宋" w:eastAsia="仿宋" w:hAnsi="仿宋" w:cs="宋体" w:hint="eastAsia"/>
          <w:color w:val="000000"/>
          <w:kern w:val="0"/>
          <w:sz w:val="24"/>
          <w:szCs w:val="24"/>
        </w:rPr>
        <w:t>每周1次。此外科室</w:t>
      </w:r>
      <w:r w:rsidR="00F53776">
        <w:rPr>
          <w:rFonts w:ascii="仿宋" w:eastAsia="仿宋" w:hAnsi="仿宋" w:cs="宋体" w:hint="eastAsia"/>
          <w:color w:val="000000"/>
          <w:kern w:val="0"/>
          <w:sz w:val="24"/>
          <w:szCs w:val="24"/>
        </w:rPr>
        <w:t>有</w:t>
      </w:r>
      <w:r w:rsidRPr="00637738">
        <w:rPr>
          <w:rFonts w:ascii="仿宋" w:eastAsia="仿宋" w:hAnsi="仿宋" w:cs="宋体" w:hint="eastAsia"/>
          <w:color w:val="000000"/>
          <w:kern w:val="0"/>
          <w:sz w:val="24"/>
          <w:szCs w:val="24"/>
        </w:rPr>
        <w:t>紧急情况</w:t>
      </w:r>
      <w:r w:rsidR="00F53776">
        <w:rPr>
          <w:rFonts w:ascii="仿宋" w:eastAsia="仿宋" w:hAnsi="仿宋" w:cs="宋体" w:hint="eastAsia"/>
          <w:color w:val="000000"/>
          <w:kern w:val="0"/>
          <w:sz w:val="24"/>
          <w:szCs w:val="24"/>
        </w:rPr>
        <w:t>的，</w:t>
      </w:r>
      <w:r w:rsidRPr="00637738">
        <w:rPr>
          <w:rFonts w:ascii="仿宋" w:eastAsia="仿宋" w:hAnsi="仿宋" w:cs="宋体" w:hint="eastAsia"/>
          <w:color w:val="000000"/>
          <w:kern w:val="0"/>
          <w:sz w:val="24"/>
          <w:szCs w:val="24"/>
        </w:rPr>
        <w:t>需要立即处理。</w:t>
      </w:r>
    </w:p>
    <w:p w:rsidR="00637738" w:rsidRPr="00637738" w:rsidRDefault="00F53776"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（2）中标单位</w:t>
      </w:r>
      <w:r w:rsidR="00637738" w:rsidRPr="00637738">
        <w:rPr>
          <w:rFonts w:ascii="仿宋" w:eastAsia="仿宋" w:hAnsi="仿宋" w:cs="宋体" w:hint="eastAsia"/>
          <w:color w:val="000000"/>
          <w:kern w:val="0"/>
          <w:sz w:val="24"/>
          <w:szCs w:val="24"/>
        </w:rPr>
        <w:t>承包防制区域鼠类、蟑螂、蚊虫、蝇类</w:t>
      </w:r>
      <w:r>
        <w:rPr>
          <w:rFonts w:ascii="仿宋" w:eastAsia="仿宋" w:hAnsi="仿宋" w:cs="宋体" w:hint="eastAsia"/>
          <w:color w:val="000000"/>
          <w:kern w:val="0"/>
          <w:sz w:val="24"/>
          <w:szCs w:val="24"/>
        </w:rPr>
        <w:t>等</w:t>
      </w:r>
      <w:r w:rsidR="00637738" w:rsidRPr="00637738">
        <w:rPr>
          <w:rFonts w:ascii="仿宋" w:eastAsia="仿宋" w:hAnsi="仿宋" w:cs="宋体" w:hint="eastAsia"/>
          <w:color w:val="000000"/>
          <w:kern w:val="0"/>
          <w:sz w:val="24"/>
          <w:szCs w:val="24"/>
        </w:rPr>
        <w:t>密度达到厦门市爱国卫生运动委员会“四害”控制考核标准。提供的“四害”消杀服务，毒饵投放覆盖率、到位率、饱和率及灭效均≥80%，效果投诉处理率100%。</w:t>
      </w:r>
    </w:p>
    <w:p w:rsidR="00637738" w:rsidRPr="00637738" w:rsidRDefault="00F53776"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sidR="00637738" w:rsidRPr="00637738">
        <w:rPr>
          <w:rFonts w:ascii="仿宋" w:eastAsia="仿宋" w:hAnsi="仿宋" w:cs="宋体" w:hint="eastAsia"/>
          <w:color w:val="000000"/>
          <w:kern w:val="0"/>
          <w:sz w:val="24"/>
          <w:szCs w:val="24"/>
        </w:rPr>
        <w:t>实施灭杀作业前，必须先到现场调查摸清采购</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卫生四害的情况，应对卫生害虫种类、栖息部位、密度状况及孳生环境等情况有全面的了解，因地制宜制定合理的消杀方案，且须作好投药前温馨提示，不能对医院正常工作造成影响。</w:t>
      </w:r>
    </w:p>
    <w:p w:rsidR="00637738" w:rsidRPr="00637738" w:rsidRDefault="00F53776"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sidR="00637738" w:rsidRPr="00637738">
        <w:rPr>
          <w:rFonts w:ascii="仿宋" w:eastAsia="仿宋" w:hAnsi="仿宋" w:cs="宋体" w:hint="eastAsia"/>
          <w:color w:val="000000"/>
          <w:kern w:val="0"/>
          <w:sz w:val="24"/>
          <w:szCs w:val="24"/>
        </w:rPr>
        <w:t>根据控制消杀方案备好药品器械和个人防护用品，保证作业安全、规范，无责任事故发生。应确保所使用的药品符合国家和市有关部门的规定，确保药物来源和质量正当可靠。</w:t>
      </w:r>
    </w:p>
    <w:p w:rsidR="00637738" w:rsidRPr="00637738" w:rsidRDefault="00F53776"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r w:rsidR="00637738" w:rsidRPr="00637738">
        <w:rPr>
          <w:rFonts w:ascii="仿宋" w:eastAsia="仿宋" w:hAnsi="仿宋" w:cs="宋体" w:hint="eastAsia"/>
          <w:color w:val="000000"/>
          <w:kern w:val="0"/>
          <w:sz w:val="24"/>
          <w:szCs w:val="24"/>
        </w:rPr>
        <w:t>实施防治作业，应遵守安全操作规范，合理用药，施药到位，保证防治效果，并防止药品污染环境。确保施工安全，若因施工原因造成的安全事故及存在安全隐患造成自身和他人人身财产损害，其责任均由</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承担。</w:t>
      </w:r>
    </w:p>
    <w:p w:rsidR="00637738" w:rsidRPr="00637738" w:rsidRDefault="00F53776"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r w:rsidR="00637738" w:rsidRPr="00637738">
        <w:rPr>
          <w:rFonts w:ascii="仿宋" w:eastAsia="仿宋" w:hAnsi="仿宋" w:cs="宋体" w:hint="eastAsia"/>
          <w:color w:val="000000"/>
          <w:kern w:val="0"/>
          <w:sz w:val="24"/>
          <w:szCs w:val="24"/>
        </w:rPr>
        <w:t>从事“消杀”服务的从业人员必须持《上岗证》上岗，做到统一着装、整齐且符合防护要求，杜绝着装不齐，不讲文明礼貌的行为。</w:t>
      </w:r>
    </w:p>
    <w:p w:rsidR="00637738" w:rsidRPr="00637738" w:rsidRDefault="00F53776"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r w:rsidR="00637738" w:rsidRPr="00637738">
        <w:rPr>
          <w:rFonts w:ascii="仿宋" w:eastAsia="仿宋" w:hAnsi="仿宋" w:cs="宋体" w:hint="eastAsia"/>
          <w:color w:val="000000"/>
          <w:kern w:val="0"/>
          <w:sz w:val="24"/>
          <w:szCs w:val="24"/>
        </w:rPr>
        <w:t>根据卫生虫害有关规定，定期进行虫害密度监测或防制效果监测，资料及时统计分析上报，并做好归档工作。</w:t>
      </w:r>
    </w:p>
    <w:p w:rsidR="00637738" w:rsidRPr="00637738" w:rsidRDefault="00F53776"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（8）投标单位</w:t>
      </w:r>
      <w:r w:rsidR="00637738" w:rsidRPr="00637738">
        <w:rPr>
          <w:rFonts w:ascii="仿宋" w:eastAsia="仿宋" w:hAnsi="仿宋" w:cs="宋体" w:hint="eastAsia"/>
          <w:color w:val="000000"/>
          <w:kern w:val="0"/>
          <w:sz w:val="24"/>
          <w:szCs w:val="24"/>
        </w:rPr>
        <w:t>拟投入人员须提供在</w:t>
      </w:r>
      <w:r>
        <w:rPr>
          <w:rFonts w:ascii="仿宋" w:eastAsia="仿宋" w:hAnsi="仿宋" w:cs="宋体" w:hint="eastAsia"/>
          <w:color w:val="000000"/>
          <w:kern w:val="0"/>
          <w:sz w:val="24"/>
          <w:szCs w:val="24"/>
        </w:rPr>
        <w:t>采购</w:t>
      </w:r>
      <w:r w:rsidR="00637738" w:rsidRPr="00637738">
        <w:rPr>
          <w:rFonts w:ascii="仿宋" w:eastAsia="仿宋" w:hAnsi="仿宋" w:cs="宋体" w:hint="eastAsia"/>
          <w:color w:val="000000"/>
          <w:kern w:val="0"/>
          <w:sz w:val="24"/>
          <w:szCs w:val="24"/>
        </w:rPr>
        <w:t>单位缴纳的投标截止前6个月（不含投标当月）的社保证明材料或社保部门出具的无需缴纳社保的等证明材料。</w:t>
      </w:r>
    </w:p>
    <w:p w:rsidR="00637738" w:rsidRPr="00637738" w:rsidRDefault="00637738" w:rsidP="00637738">
      <w:pPr>
        <w:widowControl/>
        <w:spacing w:line="360" w:lineRule="auto"/>
        <w:ind w:firstLineChars="200" w:firstLine="480"/>
        <w:rPr>
          <w:rFonts w:ascii="仿宋" w:eastAsia="仿宋" w:hAnsi="仿宋" w:cs="宋体"/>
          <w:color w:val="000000"/>
          <w:kern w:val="0"/>
          <w:sz w:val="24"/>
          <w:szCs w:val="24"/>
        </w:rPr>
      </w:pPr>
      <w:r w:rsidRPr="00637738">
        <w:rPr>
          <w:rFonts w:ascii="仿宋" w:eastAsia="仿宋" w:hAnsi="仿宋" w:cs="宋体" w:hint="eastAsia"/>
          <w:color w:val="000000"/>
          <w:kern w:val="0"/>
          <w:sz w:val="24"/>
          <w:szCs w:val="24"/>
        </w:rPr>
        <w:t>4、</w:t>
      </w:r>
      <w:r w:rsidR="00F53776">
        <w:rPr>
          <w:rFonts w:ascii="仿宋" w:eastAsia="仿宋" w:hAnsi="仿宋" w:cs="宋体" w:hint="eastAsia"/>
          <w:color w:val="000000"/>
          <w:kern w:val="0"/>
          <w:sz w:val="24"/>
          <w:szCs w:val="24"/>
        </w:rPr>
        <w:t>中标单位</w:t>
      </w:r>
      <w:r w:rsidRPr="00637738">
        <w:rPr>
          <w:rFonts w:ascii="仿宋" w:eastAsia="仿宋" w:hAnsi="仿宋" w:cs="宋体" w:hint="eastAsia"/>
          <w:color w:val="000000"/>
          <w:kern w:val="0"/>
          <w:sz w:val="24"/>
          <w:szCs w:val="24"/>
        </w:rPr>
        <w:t>的权利及义务</w:t>
      </w:r>
      <w:r w:rsidR="00F53776">
        <w:rPr>
          <w:rFonts w:ascii="仿宋" w:eastAsia="仿宋" w:hAnsi="仿宋" w:cs="宋体" w:hint="eastAsia"/>
          <w:color w:val="000000"/>
          <w:kern w:val="0"/>
          <w:sz w:val="24"/>
          <w:szCs w:val="24"/>
        </w:rPr>
        <w:t>：</w:t>
      </w:r>
    </w:p>
    <w:p w:rsidR="00637738" w:rsidRPr="00637738" w:rsidRDefault="00F53776"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（1）中标单位</w:t>
      </w:r>
      <w:r w:rsidR="00637738" w:rsidRPr="00637738">
        <w:rPr>
          <w:rFonts w:ascii="仿宋" w:eastAsia="仿宋" w:hAnsi="仿宋" w:cs="宋体" w:hint="eastAsia"/>
          <w:color w:val="000000"/>
          <w:kern w:val="0"/>
          <w:sz w:val="24"/>
          <w:szCs w:val="24"/>
        </w:rPr>
        <w:t>接到采购</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投诉的通知后，应在24小时内到达采购</w:t>
      </w:r>
      <w:r w:rsidR="00BA0C2C">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现场进行消杀。若没在规定时间内到达扣当月服务费的10%</w:t>
      </w:r>
      <w:r w:rsidR="00BA0C2C">
        <w:rPr>
          <w:rFonts w:ascii="仿宋" w:eastAsia="仿宋" w:hAnsi="仿宋" w:cs="宋体" w:hint="eastAsia"/>
          <w:color w:val="000000"/>
          <w:kern w:val="0"/>
          <w:sz w:val="24"/>
          <w:szCs w:val="24"/>
        </w:rPr>
        <w:t>。</w:t>
      </w:r>
    </w:p>
    <w:p w:rsidR="00637738" w:rsidRPr="00637738" w:rsidRDefault="00BA0C2C"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（2）中标单位</w:t>
      </w:r>
      <w:r w:rsidR="00637738" w:rsidRPr="00637738">
        <w:rPr>
          <w:rFonts w:ascii="仿宋" w:eastAsia="仿宋" w:hAnsi="仿宋" w:cs="宋体" w:hint="eastAsia"/>
          <w:color w:val="000000"/>
          <w:kern w:val="0"/>
          <w:sz w:val="24"/>
          <w:szCs w:val="24"/>
        </w:rPr>
        <w:t>应节约用水。</w:t>
      </w:r>
    </w:p>
    <w:p w:rsidR="00637738" w:rsidRPr="00637738" w:rsidRDefault="00BA0C2C"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（3）中标单位</w:t>
      </w:r>
      <w:r w:rsidR="00637738" w:rsidRPr="00637738">
        <w:rPr>
          <w:rFonts w:ascii="仿宋" w:eastAsia="仿宋" w:hAnsi="仿宋" w:cs="宋体" w:hint="eastAsia"/>
          <w:color w:val="000000"/>
          <w:kern w:val="0"/>
          <w:sz w:val="24"/>
          <w:szCs w:val="24"/>
        </w:rPr>
        <w:t>员工需穿戴工作服，佩戴工作牌，接受采购</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的监督检查，</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应对所属员工实施有效管理，爱护医院内建筑、公共设施设备以及财务，防止财产损失和二次污染，如造成损坏照价赔偿，严重者追究法律责任，如遇正常工作或非</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原因所致的供水系统损坏应及时通知采购</w:t>
      </w:r>
      <w:r w:rsidR="00F90287">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进行修理完善。</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（4）中标单位</w:t>
      </w:r>
      <w:r w:rsidR="00637738" w:rsidRPr="00637738">
        <w:rPr>
          <w:rFonts w:ascii="仿宋" w:eastAsia="仿宋" w:hAnsi="仿宋" w:cs="宋体" w:hint="eastAsia"/>
          <w:color w:val="000000"/>
          <w:kern w:val="0"/>
          <w:sz w:val="24"/>
          <w:szCs w:val="24"/>
        </w:rPr>
        <w:t>在提供药物投放服务时，必须按规定投放，确保消杀药物的投放量、到位率、覆盖率符合要求并作好相关文字记录，保留备查。服务期内药物使用必须符合国家规定的病媒生物防治用药，安全规范用药，不得使用假药、国家明令禁止使用的药物，如发生人、畜中毒，经权威部门鉴定属于</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使用禁用药物，</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需要承担全部责任。</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（5）中标单位</w:t>
      </w:r>
      <w:r w:rsidR="00637738" w:rsidRPr="00637738">
        <w:rPr>
          <w:rFonts w:ascii="仿宋" w:eastAsia="仿宋" w:hAnsi="仿宋" w:cs="宋体" w:hint="eastAsia"/>
          <w:color w:val="000000"/>
          <w:kern w:val="0"/>
          <w:sz w:val="24"/>
          <w:szCs w:val="24"/>
        </w:rPr>
        <w:t>保证其派出的消杀人员遵守采购</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的规章制度，并保证每次消杀前需通知采购</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做好准备以及接受采购</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的合理建议。</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（6）中标单位</w:t>
      </w:r>
      <w:r w:rsidR="00637738" w:rsidRPr="00637738">
        <w:rPr>
          <w:rFonts w:ascii="仿宋" w:eastAsia="仿宋" w:hAnsi="仿宋" w:cs="宋体" w:hint="eastAsia"/>
          <w:color w:val="000000"/>
          <w:kern w:val="0"/>
          <w:sz w:val="24"/>
          <w:szCs w:val="24"/>
        </w:rPr>
        <w:t>保证根据现场情况，选择消杀器材、药物剂型、浓度、施药方法、保护人员、食品、电器设备和其他物品的安全</w:t>
      </w:r>
      <w:r>
        <w:rPr>
          <w:rFonts w:ascii="仿宋" w:eastAsia="仿宋" w:hAnsi="仿宋" w:cs="宋体" w:hint="eastAsia"/>
          <w:color w:val="000000"/>
          <w:kern w:val="0"/>
          <w:sz w:val="24"/>
          <w:szCs w:val="24"/>
        </w:rPr>
        <w:t>。</w:t>
      </w:r>
      <w:r w:rsidR="00637738" w:rsidRPr="00637738">
        <w:rPr>
          <w:rFonts w:ascii="仿宋" w:eastAsia="仿宋" w:hAnsi="仿宋" w:cs="宋体" w:hint="eastAsia"/>
          <w:color w:val="000000"/>
          <w:kern w:val="0"/>
          <w:sz w:val="24"/>
          <w:szCs w:val="24"/>
        </w:rPr>
        <w:t>实施消杀时先室内后室外，先地面后墙壁、先重点后一般的综合措施控制蚊、蝇、鼠、蟑螂的密度。</w:t>
      </w:r>
    </w:p>
    <w:p w:rsidR="00637738" w:rsidRPr="00637738" w:rsidRDefault="00637738" w:rsidP="00F90287">
      <w:pPr>
        <w:widowControl/>
        <w:spacing w:line="360" w:lineRule="auto"/>
        <w:ind w:firstLineChars="200" w:firstLine="480"/>
        <w:rPr>
          <w:rFonts w:ascii="仿宋" w:eastAsia="仿宋" w:hAnsi="仿宋" w:cs="宋体"/>
          <w:color w:val="000000"/>
          <w:kern w:val="0"/>
          <w:sz w:val="24"/>
          <w:szCs w:val="24"/>
        </w:rPr>
      </w:pPr>
      <w:r w:rsidRPr="00F90287">
        <w:rPr>
          <w:rFonts w:ascii="仿宋" w:eastAsia="仿宋" w:hAnsi="仿宋" w:cs="宋体" w:hint="eastAsia"/>
          <w:color w:val="000000"/>
          <w:kern w:val="0"/>
          <w:sz w:val="24"/>
          <w:szCs w:val="24"/>
        </w:rPr>
        <w:t>5</w:t>
      </w:r>
      <w:r w:rsidR="00F90287">
        <w:rPr>
          <w:rFonts w:ascii="仿宋" w:eastAsia="仿宋" w:hAnsi="仿宋" w:cs="宋体" w:hint="eastAsia"/>
          <w:color w:val="000000"/>
          <w:kern w:val="0"/>
          <w:sz w:val="24"/>
          <w:szCs w:val="24"/>
        </w:rPr>
        <w:t>、</w:t>
      </w:r>
      <w:r w:rsidRPr="00F90287">
        <w:rPr>
          <w:rFonts w:ascii="仿宋" w:eastAsia="仿宋" w:hAnsi="仿宋" w:cs="宋体" w:hint="eastAsia"/>
          <w:color w:val="000000"/>
          <w:kern w:val="0"/>
          <w:sz w:val="24"/>
          <w:szCs w:val="24"/>
        </w:rPr>
        <w:t>监管机制</w:t>
      </w:r>
      <w:r w:rsidR="00F90287">
        <w:rPr>
          <w:rFonts w:ascii="仿宋" w:eastAsia="仿宋" w:hAnsi="仿宋" w:cs="宋体" w:hint="eastAsia"/>
          <w:color w:val="000000"/>
          <w:kern w:val="0"/>
          <w:sz w:val="24"/>
          <w:szCs w:val="24"/>
        </w:rPr>
        <w:t>：</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（1）中标单位</w:t>
      </w:r>
      <w:r w:rsidR="00637738" w:rsidRPr="00637738">
        <w:rPr>
          <w:rFonts w:ascii="仿宋" w:eastAsia="仿宋" w:hAnsi="仿宋" w:cs="宋体" w:hint="eastAsia"/>
          <w:color w:val="000000"/>
          <w:kern w:val="0"/>
          <w:sz w:val="24"/>
          <w:szCs w:val="24"/>
        </w:rPr>
        <w:t>所用药品必须是由其自行按规定购买药品，并提供药品证件。</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（2）中标单位</w:t>
      </w:r>
      <w:r w:rsidR="00637738" w:rsidRPr="00637738">
        <w:rPr>
          <w:rFonts w:ascii="仿宋" w:eastAsia="仿宋" w:hAnsi="仿宋" w:cs="宋体" w:hint="eastAsia"/>
          <w:color w:val="000000"/>
          <w:kern w:val="0"/>
          <w:sz w:val="24"/>
          <w:szCs w:val="24"/>
        </w:rPr>
        <w:t>应科学合理地组织和配备消杀人员、消杀设备，保质保量完成消杀任务，随时接受有关部门的检查、指导、监督和考核。</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（3）中标单位必</w:t>
      </w:r>
      <w:r w:rsidR="00637738" w:rsidRPr="00637738">
        <w:rPr>
          <w:rFonts w:ascii="仿宋" w:eastAsia="仿宋" w:hAnsi="仿宋" w:cs="宋体" w:hint="eastAsia"/>
          <w:color w:val="000000"/>
          <w:kern w:val="0"/>
          <w:sz w:val="24"/>
          <w:szCs w:val="24"/>
        </w:rPr>
        <w:t>须严格按照消杀程序进行消杀，施药之前必须提前三天贴发通知</w:t>
      </w:r>
      <w:r>
        <w:rPr>
          <w:rFonts w:ascii="仿宋" w:eastAsia="仿宋" w:hAnsi="仿宋" w:cs="宋体" w:hint="eastAsia"/>
          <w:color w:val="000000"/>
          <w:kern w:val="0"/>
          <w:sz w:val="24"/>
          <w:szCs w:val="24"/>
        </w:rPr>
        <w:t>。</w:t>
      </w:r>
      <w:r w:rsidR="00637738" w:rsidRPr="00637738">
        <w:rPr>
          <w:rFonts w:ascii="仿宋" w:eastAsia="仿宋" w:hAnsi="仿宋" w:cs="宋体" w:hint="eastAsia"/>
          <w:color w:val="000000"/>
          <w:kern w:val="0"/>
          <w:sz w:val="24"/>
          <w:szCs w:val="24"/>
        </w:rPr>
        <w:t>通知上必须注明施药时间、地点及如误食后的急救措施。</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sidR="00637738" w:rsidRPr="00637738">
        <w:rPr>
          <w:rFonts w:ascii="仿宋" w:eastAsia="仿宋" w:hAnsi="仿宋" w:cs="宋体" w:hint="eastAsia"/>
          <w:color w:val="000000"/>
          <w:kern w:val="0"/>
          <w:sz w:val="24"/>
          <w:szCs w:val="24"/>
        </w:rPr>
        <w:t>施药后，</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应派人进行跟踪检查，发现问题及时整改。</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（5）中标单位</w:t>
      </w:r>
      <w:r w:rsidR="00637738" w:rsidRPr="00637738">
        <w:rPr>
          <w:rFonts w:ascii="仿宋" w:eastAsia="仿宋" w:hAnsi="仿宋" w:cs="宋体" w:hint="eastAsia"/>
          <w:color w:val="000000"/>
          <w:kern w:val="0"/>
          <w:sz w:val="24"/>
          <w:szCs w:val="24"/>
        </w:rPr>
        <w:t>要建立消杀工作档案，每次消杀任务结束一周内，向采购单位提交消杀科室确认的消杀服务报告</w:t>
      </w:r>
      <w:r>
        <w:rPr>
          <w:rFonts w:ascii="仿宋" w:eastAsia="仿宋" w:hAnsi="仿宋" w:cs="宋体" w:hint="eastAsia"/>
          <w:color w:val="000000"/>
          <w:kern w:val="0"/>
          <w:sz w:val="24"/>
          <w:szCs w:val="24"/>
        </w:rPr>
        <w:t>。</w:t>
      </w:r>
      <w:r w:rsidR="00637738" w:rsidRPr="00637738">
        <w:rPr>
          <w:rFonts w:ascii="仿宋" w:eastAsia="仿宋" w:hAnsi="仿宋" w:cs="宋体" w:hint="eastAsia"/>
          <w:color w:val="000000"/>
          <w:kern w:val="0"/>
          <w:sz w:val="24"/>
          <w:szCs w:val="24"/>
        </w:rPr>
        <w:t>每月提供月消杀工作报告书。</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（6）</w:t>
      </w:r>
      <w:r w:rsidR="00637738" w:rsidRPr="00637738">
        <w:rPr>
          <w:rFonts w:ascii="仿宋" w:eastAsia="仿宋" w:hAnsi="仿宋" w:cs="宋体" w:hint="eastAsia"/>
          <w:color w:val="000000"/>
          <w:kern w:val="0"/>
          <w:sz w:val="24"/>
          <w:szCs w:val="24"/>
        </w:rPr>
        <w:t>在服务期内，</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有义务对四害孳生情况进行常态监管，按照厦门市爱国卫生运动委员会“四害”控制考核标准开展四害密度检测，发现问题及时处理。</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r w:rsidR="00637738" w:rsidRPr="00637738">
        <w:rPr>
          <w:rFonts w:ascii="仿宋" w:eastAsia="仿宋" w:hAnsi="仿宋" w:cs="宋体" w:hint="eastAsia"/>
          <w:color w:val="000000"/>
          <w:kern w:val="0"/>
          <w:sz w:val="24"/>
          <w:szCs w:val="24"/>
        </w:rPr>
        <w:t>预防各类事故发生，如发生人员中毒等事故，</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应自行处理解决，并承担相应责任。</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（8）中标单位</w:t>
      </w:r>
      <w:r w:rsidR="00637738" w:rsidRPr="00637738">
        <w:rPr>
          <w:rFonts w:ascii="仿宋" w:eastAsia="仿宋" w:hAnsi="仿宋" w:cs="宋体" w:hint="eastAsia"/>
          <w:color w:val="000000"/>
          <w:kern w:val="0"/>
          <w:sz w:val="24"/>
          <w:szCs w:val="24"/>
        </w:rPr>
        <w:t>应做好消杀人员工作的安全防护，并严守有关安全作业规定。如因</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疏忽发生安全事故，由</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负责，</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有责任义务将事故报告以书面形式提交采购</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及有关部门。因</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原因造成采购</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或第三方人身伤害、财产损失或严重损害采购</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声誉的，</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应承担相应责任，并且采购</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有权单方解除合同。</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确保使用的器械、药品等符合消杀要求，对消杀过程中存在危险的情况及使用药品有安全标识或通告。</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（9）</w:t>
      </w:r>
      <w:r w:rsidR="00637738" w:rsidRPr="00637738">
        <w:rPr>
          <w:rFonts w:ascii="仿宋" w:eastAsia="仿宋" w:hAnsi="仿宋" w:cs="宋体" w:hint="eastAsia"/>
          <w:color w:val="000000"/>
          <w:kern w:val="0"/>
          <w:sz w:val="24"/>
          <w:szCs w:val="24"/>
        </w:rPr>
        <w:t>如</w:t>
      </w:r>
      <w:r>
        <w:rPr>
          <w:rFonts w:ascii="仿宋" w:eastAsia="仿宋" w:hAnsi="仿宋" w:cs="宋体" w:hint="eastAsia"/>
          <w:color w:val="000000"/>
          <w:kern w:val="0"/>
          <w:sz w:val="24"/>
          <w:szCs w:val="24"/>
        </w:rPr>
        <w:t>中标单位</w:t>
      </w:r>
      <w:r w:rsidR="00637738" w:rsidRPr="00637738">
        <w:rPr>
          <w:rFonts w:ascii="仿宋" w:eastAsia="仿宋" w:hAnsi="仿宋" w:cs="宋体" w:hint="eastAsia"/>
          <w:color w:val="000000"/>
          <w:kern w:val="0"/>
          <w:sz w:val="24"/>
          <w:szCs w:val="24"/>
        </w:rPr>
        <w:t>消杀组织不力，无证上岗、操作不规范、结果不达标，可被要求限期整改。若一年内被通报三次以上（包含三次）、对消杀完成情况弄虚作假，可根据实际情况终止合同，并承担相应责任。</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（10）中标单位</w:t>
      </w:r>
      <w:r w:rsidR="00637738" w:rsidRPr="00637738">
        <w:rPr>
          <w:rFonts w:ascii="仿宋" w:eastAsia="仿宋" w:hAnsi="仿宋" w:cs="宋体" w:hint="eastAsia"/>
          <w:color w:val="000000"/>
          <w:kern w:val="0"/>
          <w:sz w:val="24"/>
          <w:szCs w:val="24"/>
        </w:rPr>
        <w:t>消杀工作应达到厦门市爱国卫生运动委员会“四害”控制考核标准要求，并确保通过国家卫生城市暗访和省市各级明察暗访检查，未达到标准或影响了创卫工作的，要追究成交供应商违约责任。</w:t>
      </w:r>
    </w:p>
    <w:p w:rsidR="00637738" w:rsidRPr="00637738" w:rsidRDefault="00637738" w:rsidP="00637738">
      <w:pPr>
        <w:widowControl/>
        <w:spacing w:line="360" w:lineRule="auto"/>
        <w:ind w:firstLineChars="200" w:firstLine="480"/>
        <w:rPr>
          <w:rFonts w:ascii="仿宋" w:eastAsia="仿宋" w:hAnsi="仿宋" w:cs="宋体"/>
          <w:color w:val="000000"/>
          <w:kern w:val="0"/>
          <w:sz w:val="24"/>
          <w:szCs w:val="24"/>
        </w:rPr>
      </w:pPr>
      <w:r w:rsidRPr="00637738">
        <w:rPr>
          <w:rFonts w:ascii="仿宋" w:eastAsia="仿宋" w:hAnsi="仿宋" w:cs="宋体" w:hint="eastAsia"/>
          <w:color w:val="000000"/>
          <w:kern w:val="0"/>
          <w:sz w:val="24"/>
          <w:szCs w:val="24"/>
        </w:rPr>
        <w:t>6</w:t>
      </w:r>
      <w:r w:rsidR="00F90287">
        <w:rPr>
          <w:rFonts w:ascii="仿宋" w:eastAsia="仿宋" w:hAnsi="仿宋" w:cs="宋体" w:hint="eastAsia"/>
          <w:color w:val="000000"/>
          <w:kern w:val="0"/>
          <w:sz w:val="24"/>
          <w:szCs w:val="24"/>
        </w:rPr>
        <w:t>、</w:t>
      </w:r>
      <w:r w:rsidRPr="00637738">
        <w:rPr>
          <w:rFonts w:ascii="仿宋" w:eastAsia="仿宋" w:hAnsi="仿宋" w:cs="宋体" w:hint="eastAsia"/>
          <w:color w:val="000000"/>
          <w:kern w:val="0"/>
          <w:sz w:val="24"/>
          <w:szCs w:val="24"/>
        </w:rPr>
        <w:t>奖惩管理办法：</w:t>
      </w:r>
    </w:p>
    <w:p w:rsidR="00A4118A"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sidR="00637738" w:rsidRPr="00637738">
        <w:rPr>
          <w:rFonts w:ascii="仿宋" w:eastAsia="仿宋" w:hAnsi="仿宋" w:cs="宋体" w:hint="eastAsia"/>
          <w:color w:val="000000"/>
          <w:kern w:val="0"/>
          <w:sz w:val="24"/>
          <w:szCs w:val="24"/>
        </w:rPr>
        <w:t>考核期限为三个月，前三个月每月考核分不能低于</w:t>
      </w:r>
      <w:r>
        <w:rPr>
          <w:rFonts w:ascii="仿宋" w:eastAsia="仿宋" w:hAnsi="仿宋" w:cs="宋体" w:hint="eastAsia"/>
          <w:color w:val="000000"/>
          <w:kern w:val="0"/>
          <w:sz w:val="24"/>
          <w:szCs w:val="24"/>
        </w:rPr>
        <w:t>60</w:t>
      </w:r>
      <w:r w:rsidR="00637738" w:rsidRPr="00637738">
        <w:rPr>
          <w:rFonts w:ascii="仿宋" w:eastAsia="仿宋" w:hAnsi="仿宋" w:cs="宋体" w:hint="eastAsia"/>
          <w:color w:val="000000"/>
          <w:kern w:val="0"/>
          <w:sz w:val="24"/>
          <w:szCs w:val="24"/>
        </w:rPr>
        <w:t>分。每月月底进行考核，低于</w:t>
      </w:r>
      <w:r>
        <w:rPr>
          <w:rFonts w:ascii="仿宋" w:eastAsia="仿宋" w:hAnsi="仿宋" w:cs="宋体" w:hint="eastAsia"/>
          <w:color w:val="000000"/>
          <w:kern w:val="0"/>
          <w:sz w:val="24"/>
          <w:szCs w:val="24"/>
        </w:rPr>
        <w:t>60</w:t>
      </w:r>
      <w:r w:rsidR="00637738" w:rsidRPr="00637738">
        <w:rPr>
          <w:rFonts w:ascii="仿宋" w:eastAsia="仿宋" w:hAnsi="仿宋" w:cs="宋体" w:hint="eastAsia"/>
          <w:color w:val="000000"/>
          <w:kern w:val="0"/>
          <w:sz w:val="24"/>
          <w:szCs w:val="24"/>
        </w:rPr>
        <w:t>分达三次以上包含三次解除合</w:t>
      </w:r>
      <w:r>
        <w:rPr>
          <w:rFonts w:ascii="仿宋" w:eastAsia="仿宋" w:hAnsi="仿宋" w:cs="宋体" w:hint="eastAsia"/>
          <w:color w:val="000000"/>
          <w:kern w:val="0"/>
          <w:sz w:val="24"/>
          <w:szCs w:val="24"/>
        </w:rPr>
        <w:t>同。</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sidR="00637738" w:rsidRPr="00637738">
        <w:rPr>
          <w:rFonts w:ascii="仿宋" w:eastAsia="仿宋" w:hAnsi="仿宋" w:cs="宋体" w:hint="eastAsia"/>
          <w:color w:val="000000"/>
          <w:kern w:val="0"/>
          <w:sz w:val="24"/>
          <w:szCs w:val="24"/>
        </w:rPr>
        <w:t>单项处罚：</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①</w:t>
      </w:r>
      <w:r w:rsidR="00637738" w:rsidRPr="00637738">
        <w:rPr>
          <w:rFonts w:ascii="仿宋" w:eastAsia="仿宋" w:hAnsi="仿宋" w:cs="宋体" w:hint="eastAsia"/>
          <w:color w:val="000000"/>
          <w:kern w:val="0"/>
          <w:sz w:val="24"/>
          <w:szCs w:val="24"/>
        </w:rPr>
        <w:t>对各类投诉经调查属实，按照相关部门处罚意见进行处罚，或酌情扣除服务费用100-1000元/次。</w:t>
      </w:r>
    </w:p>
    <w:p w:rsidR="00637738" w:rsidRPr="00637738" w:rsidRDefault="00F90287"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②</w:t>
      </w:r>
      <w:r w:rsidR="00637738" w:rsidRPr="00637738">
        <w:rPr>
          <w:rFonts w:ascii="仿宋" w:eastAsia="仿宋" w:hAnsi="仿宋" w:cs="宋体" w:hint="eastAsia"/>
          <w:color w:val="000000"/>
          <w:kern w:val="0"/>
          <w:sz w:val="24"/>
          <w:szCs w:val="24"/>
        </w:rPr>
        <w:t>考核结果为不合格时，医院将以书面形式通知中标</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限期整改，中标</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必须向医院提交整改措施报告，由医院监督实施。未整改情况，如在同一区域或地点内，两周内重复发生同类</w:t>
      </w:r>
      <w:r>
        <w:rPr>
          <w:rFonts w:ascii="仿宋" w:eastAsia="仿宋" w:hAnsi="仿宋" w:cs="宋体" w:hint="eastAsia"/>
          <w:color w:val="000000"/>
          <w:kern w:val="0"/>
          <w:sz w:val="24"/>
          <w:szCs w:val="24"/>
        </w:rPr>
        <w:t>消杀</w:t>
      </w:r>
      <w:r w:rsidR="00637738" w:rsidRPr="00637738">
        <w:rPr>
          <w:rFonts w:ascii="仿宋" w:eastAsia="仿宋" w:hAnsi="仿宋" w:cs="宋体" w:hint="eastAsia"/>
          <w:color w:val="000000"/>
          <w:kern w:val="0"/>
          <w:sz w:val="24"/>
          <w:szCs w:val="24"/>
        </w:rPr>
        <w:t>质量问题，处罚将依次加倍，即第二次扣款 100-200 元，第三次扣款 200-400 元，以此类推。</w:t>
      </w:r>
    </w:p>
    <w:p w:rsidR="00637738" w:rsidRPr="00637738" w:rsidRDefault="00A12F16"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③</w:t>
      </w:r>
      <w:r w:rsidR="00637738" w:rsidRPr="00637738">
        <w:rPr>
          <w:rFonts w:ascii="仿宋" w:eastAsia="仿宋" w:hAnsi="仿宋" w:cs="宋体" w:hint="eastAsia"/>
          <w:color w:val="000000"/>
          <w:kern w:val="0"/>
          <w:sz w:val="24"/>
          <w:szCs w:val="24"/>
        </w:rPr>
        <w:t>对中标</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自身管理不善造成的事故、差错除应赔偿医院损失外，将根据所造成的损失承担所有的经济损失及相应的法律责任。</w:t>
      </w:r>
    </w:p>
    <w:p w:rsidR="00637738" w:rsidRPr="00637738" w:rsidRDefault="00637738" w:rsidP="00637738">
      <w:pPr>
        <w:widowControl/>
        <w:spacing w:line="360" w:lineRule="auto"/>
        <w:ind w:firstLineChars="200" w:firstLine="480"/>
        <w:rPr>
          <w:rFonts w:ascii="仿宋" w:eastAsia="仿宋" w:hAnsi="仿宋" w:cs="宋体"/>
          <w:color w:val="000000"/>
          <w:kern w:val="0"/>
          <w:sz w:val="24"/>
          <w:szCs w:val="24"/>
        </w:rPr>
      </w:pPr>
      <w:r w:rsidRPr="00637738">
        <w:rPr>
          <w:rFonts w:ascii="仿宋" w:eastAsia="仿宋" w:hAnsi="仿宋" w:cs="宋体" w:hint="eastAsia"/>
          <w:color w:val="000000"/>
          <w:kern w:val="0"/>
          <w:sz w:val="24"/>
          <w:szCs w:val="24"/>
        </w:rPr>
        <w:t>7</w:t>
      </w:r>
      <w:r w:rsidR="00A22861">
        <w:rPr>
          <w:rFonts w:ascii="仿宋" w:eastAsia="仿宋" w:hAnsi="仿宋" w:cs="宋体" w:hint="eastAsia"/>
          <w:color w:val="000000"/>
          <w:kern w:val="0"/>
          <w:sz w:val="24"/>
          <w:szCs w:val="24"/>
        </w:rPr>
        <w:t>、</w:t>
      </w:r>
      <w:r w:rsidRPr="00637738">
        <w:rPr>
          <w:rFonts w:ascii="仿宋" w:eastAsia="仿宋" w:hAnsi="仿宋" w:cs="宋体" w:hint="eastAsia"/>
          <w:color w:val="000000"/>
          <w:kern w:val="0"/>
          <w:sz w:val="24"/>
          <w:szCs w:val="24"/>
        </w:rPr>
        <w:t>风险承担与责任认定机制</w:t>
      </w:r>
      <w:r w:rsidR="00A22861">
        <w:rPr>
          <w:rFonts w:ascii="仿宋" w:eastAsia="仿宋" w:hAnsi="仿宋" w:cs="宋体" w:hint="eastAsia"/>
          <w:color w:val="000000"/>
          <w:kern w:val="0"/>
          <w:sz w:val="24"/>
          <w:szCs w:val="24"/>
        </w:rPr>
        <w:t>：</w:t>
      </w:r>
    </w:p>
    <w:p w:rsidR="00637738" w:rsidRPr="00637738" w:rsidRDefault="00A22861"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（1）</w:t>
      </w:r>
      <w:r w:rsidR="00637738" w:rsidRPr="00637738">
        <w:rPr>
          <w:rFonts w:ascii="仿宋" w:eastAsia="仿宋" w:hAnsi="仿宋" w:cs="宋体" w:hint="eastAsia"/>
          <w:color w:val="000000"/>
          <w:kern w:val="0"/>
          <w:sz w:val="24"/>
          <w:szCs w:val="24"/>
        </w:rPr>
        <w:t>如发生工伤、疾病乃至死亡的一切责任及费用由中标</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全部负责并严格遵守国家有关的法律、法规及行业标准</w:t>
      </w:r>
      <w:r>
        <w:rPr>
          <w:rFonts w:ascii="仿宋" w:eastAsia="仿宋" w:hAnsi="仿宋" w:cs="宋体" w:hint="eastAsia"/>
          <w:color w:val="000000"/>
          <w:kern w:val="0"/>
          <w:sz w:val="24"/>
          <w:szCs w:val="24"/>
        </w:rPr>
        <w:t>。</w:t>
      </w:r>
    </w:p>
    <w:p w:rsidR="00637738" w:rsidRPr="00637738" w:rsidRDefault="00A22861"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sidR="00637738" w:rsidRPr="00637738">
        <w:rPr>
          <w:rFonts w:ascii="仿宋" w:eastAsia="仿宋" w:hAnsi="仿宋" w:cs="宋体" w:hint="eastAsia"/>
          <w:color w:val="000000"/>
          <w:kern w:val="0"/>
          <w:sz w:val="24"/>
          <w:szCs w:val="24"/>
        </w:rPr>
        <w:t>因意外事故或作业安全问题引发的人身伤亡和财产损失，中标</w:t>
      </w:r>
      <w:r>
        <w:rPr>
          <w:rFonts w:ascii="仿宋" w:eastAsia="仿宋" w:hAnsi="仿宋" w:cs="宋体" w:hint="eastAsia"/>
          <w:color w:val="000000"/>
          <w:kern w:val="0"/>
          <w:sz w:val="24"/>
          <w:szCs w:val="24"/>
        </w:rPr>
        <w:t>单位</w:t>
      </w:r>
      <w:r w:rsidR="00637738" w:rsidRPr="00637738">
        <w:rPr>
          <w:rFonts w:ascii="仿宋" w:eastAsia="仿宋" w:hAnsi="仿宋" w:cs="宋体" w:hint="eastAsia"/>
          <w:color w:val="000000"/>
          <w:kern w:val="0"/>
          <w:sz w:val="24"/>
          <w:szCs w:val="24"/>
        </w:rPr>
        <w:t>自行依法承担赔偿责任。</w:t>
      </w:r>
    </w:p>
    <w:p w:rsidR="00A4118A" w:rsidRDefault="00A22861" w:rsidP="0063773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（3）如发生治安事件，责任认定以公安部门裁定为准。</w:t>
      </w:r>
      <w:r w:rsidR="00637738" w:rsidRPr="00637738">
        <w:rPr>
          <w:rFonts w:ascii="仿宋" w:eastAsia="仿宋" w:hAnsi="仿宋" w:cs="宋体" w:hint="eastAsia"/>
          <w:color w:val="000000"/>
          <w:kern w:val="0"/>
          <w:sz w:val="24"/>
          <w:szCs w:val="24"/>
        </w:rPr>
        <w:t>非治安事件的责任认定，由双方协商，协商不成的，以诉讼或仲裁方式认定。</w:t>
      </w:r>
    </w:p>
    <w:p w:rsidR="001C640A" w:rsidRPr="00C544BB" w:rsidRDefault="00C544BB" w:rsidP="00C544BB">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8、</w:t>
      </w:r>
      <w:r w:rsidR="001C640A" w:rsidRPr="00E61AEF">
        <w:rPr>
          <w:rFonts w:ascii="仿宋" w:eastAsia="仿宋" w:hAnsi="仿宋" w:cs="宋体" w:hint="eastAsia"/>
          <w:color w:val="000000"/>
          <w:kern w:val="0"/>
          <w:sz w:val="24"/>
          <w:szCs w:val="24"/>
        </w:rPr>
        <w:t>项目服务费用与服务年限：</w:t>
      </w:r>
    </w:p>
    <w:p w:rsidR="000350F5" w:rsidRPr="00BD18F0" w:rsidRDefault="00EF3CFC" w:rsidP="00C544BB">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sidR="001C640A" w:rsidRPr="00903F21">
        <w:rPr>
          <w:rFonts w:ascii="仿宋" w:eastAsia="仿宋" w:hAnsi="仿宋" w:cs="宋体" w:hint="eastAsia"/>
          <w:color w:val="000000"/>
          <w:kern w:val="0"/>
          <w:sz w:val="24"/>
          <w:szCs w:val="24"/>
        </w:rPr>
        <w:t>投标单位需报出</w:t>
      </w:r>
      <w:r>
        <w:rPr>
          <w:rFonts w:ascii="仿宋" w:eastAsia="仿宋" w:hAnsi="仿宋" w:cs="宋体" w:hint="eastAsia"/>
          <w:color w:val="000000"/>
          <w:kern w:val="0"/>
          <w:sz w:val="24"/>
          <w:szCs w:val="24"/>
        </w:rPr>
        <w:t>每</w:t>
      </w:r>
      <w:r w:rsidR="00C544BB">
        <w:rPr>
          <w:rFonts w:ascii="仿宋" w:eastAsia="仿宋" w:hAnsi="仿宋" w:cs="宋体" w:hint="eastAsia"/>
          <w:color w:val="000000"/>
          <w:kern w:val="0"/>
          <w:sz w:val="24"/>
          <w:szCs w:val="24"/>
        </w:rPr>
        <w:t>月的服务费用</w:t>
      </w:r>
      <w:r w:rsidR="00E80188">
        <w:rPr>
          <w:rFonts w:ascii="仿宋" w:eastAsia="仿宋" w:hAnsi="仿宋" w:cs="宋体" w:hint="eastAsia"/>
          <w:color w:val="000000"/>
          <w:kern w:val="0"/>
          <w:sz w:val="24"/>
          <w:szCs w:val="24"/>
        </w:rPr>
        <w:t>及年度服务费用</w:t>
      </w:r>
      <w:r w:rsidR="001C640A" w:rsidRPr="00903F21">
        <w:rPr>
          <w:rFonts w:ascii="仿宋" w:eastAsia="仿宋" w:hAnsi="仿宋" w:cs="宋体" w:hint="eastAsia"/>
          <w:color w:val="000000"/>
          <w:kern w:val="0"/>
          <w:sz w:val="24"/>
          <w:szCs w:val="24"/>
        </w:rPr>
        <w:t>。</w:t>
      </w:r>
    </w:p>
    <w:p w:rsidR="00E443FE" w:rsidRDefault="00EF3CFC" w:rsidP="006E7296">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Helvetica" w:hint="eastAsia"/>
          <w:color w:val="000000" w:themeColor="text1"/>
          <w:kern w:val="0"/>
          <w:sz w:val="24"/>
          <w:szCs w:val="24"/>
        </w:rPr>
        <w:t>（</w:t>
      </w:r>
      <w:r w:rsidR="00C544BB">
        <w:rPr>
          <w:rFonts w:ascii="仿宋" w:eastAsia="仿宋" w:hAnsi="仿宋" w:cs="Helvetica" w:hint="eastAsia"/>
          <w:color w:val="000000" w:themeColor="text1"/>
          <w:kern w:val="0"/>
          <w:sz w:val="24"/>
          <w:szCs w:val="24"/>
        </w:rPr>
        <w:t>2</w:t>
      </w:r>
      <w:r>
        <w:rPr>
          <w:rFonts w:ascii="仿宋" w:eastAsia="仿宋" w:hAnsi="仿宋" w:cs="Helvetica" w:hint="eastAsia"/>
          <w:color w:val="000000" w:themeColor="text1"/>
          <w:kern w:val="0"/>
          <w:sz w:val="24"/>
          <w:szCs w:val="24"/>
        </w:rPr>
        <w:t>）</w:t>
      </w:r>
      <w:r w:rsidR="006161E8" w:rsidRPr="00C544BB">
        <w:rPr>
          <w:rFonts w:ascii="仿宋" w:eastAsia="仿宋" w:hAnsi="仿宋" w:cs="Helvetica" w:hint="eastAsia"/>
          <w:color w:val="000000" w:themeColor="text1"/>
          <w:kern w:val="0"/>
          <w:sz w:val="24"/>
          <w:szCs w:val="24"/>
        </w:rPr>
        <w:t>本</w:t>
      </w:r>
      <w:r w:rsidR="006E7296" w:rsidRPr="00C544BB">
        <w:rPr>
          <w:rFonts w:ascii="仿宋" w:eastAsia="仿宋" w:hAnsi="仿宋" w:cs="Helvetica" w:hint="eastAsia"/>
          <w:color w:val="000000" w:themeColor="text1"/>
          <w:kern w:val="0"/>
          <w:sz w:val="24"/>
          <w:szCs w:val="24"/>
        </w:rPr>
        <w:t>项目</w:t>
      </w:r>
      <w:r w:rsidR="006161E8" w:rsidRPr="00C544BB">
        <w:rPr>
          <w:rFonts w:ascii="仿宋" w:eastAsia="仿宋" w:hAnsi="仿宋" w:cs="Helvetica" w:hint="eastAsia"/>
          <w:color w:val="000000" w:themeColor="text1"/>
          <w:kern w:val="0"/>
          <w:sz w:val="24"/>
          <w:szCs w:val="24"/>
        </w:rPr>
        <w:t>合同期为</w:t>
      </w:r>
      <w:r w:rsidR="00BD18F0" w:rsidRPr="00C544BB">
        <w:rPr>
          <w:rFonts w:ascii="仿宋" w:eastAsia="仿宋" w:hAnsi="仿宋" w:cs="Helvetica" w:hint="eastAsia"/>
          <w:color w:val="000000" w:themeColor="text1"/>
          <w:kern w:val="0"/>
          <w:sz w:val="24"/>
          <w:szCs w:val="24"/>
        </w:rPr>
        <w:t>1</w:t>
      </w:r>
      <w:r w:rsidR="006161E8" w:rsidRPr="00C544BB">
        <w:rPr>
          <w:rFonts w:ascii="仿宋" w:eastAsia="仿宋" w:hAnsi="仿宋" w:cs="Helvetica" w:hint="eastAsia"/>
          <w:color w:val="000000" w:themeColor="text1"/>
          <w:kern w:val="0"/>
          <w:sz w:val="24"/>
          <w:szCs w:val="24"/>
        </w:rPr>
        <w:t>年。</w:t>
      </w:r>
      <w:r w:rsidR="006E7296" w:rsidRPr="008F35E7">
        <w:rPr>
          <w:rFonts w:ascii="仿宋" w:eastAsia="仿宋" w:hAnsi="仿宋" w:cs="宋体" w:hint="eastAsia"/>
          <w:color w:val="000000"/>
          <w:kern w:val="0"/>
          <w:sz w:val="24"/>
          <w:szCs w:val="24"/>
        </w:rPr>
        <w:t>本项目最高限价为</w:t>
      </w:r>
      <w:r w:rsidR="00BD18F0">
        <w:rPr>
          <w:rFonts w:ascii="仿宋" w:eastAsia="仿宋" w:hAnsi="仿宋" w:cs="宋体" w:hint="eastAsia"/>
          <w:color w:val="000000"/>
          <w:kern w:val="0"/>
          <w:sz w:val="24"/>
          <w:szCs w:val="24"/>
        </w:rPr>
        <w:t>9</w:t>
      </w:r>
      <w:r w:rsidR="00C544BB">
        <w:rPr>
          <w:rFonts w:ascii="仿宋" w:eastAsia="仿宋" w:hAnsi="仿宋" w:cs="宋体" w:hint="eastAsia"/>
          <w:color w:val="000000"/>
          <w:kern w:val="0"/>
          <w:sz w:val="24"/>
          <w:szCs w:val="24"/>
        </w:rPr>
        <w:t>.55</w:t>
      </w:r>
      <w:r w:rsidR="006E7296" w:rsidRPr="008F35E7">
        <w:rPr>
          <w:rFonts w:ascii="仿宋" w:eastAsia="仿宋" w:hAnsi="仿宋" w:cs="宋体" w:hint="eastAsia"/>
          <w:color w:val="000000"/>
          <w:kern w:val="0"/>
          <w:sz w:val="24"/>
          <w:szCs w:val="24"/>
        </w:rPr>
        <w:t>万元。报价包括活动服务的一切相关费用。</w:t>
      </w:r>
      <w:r w:rsidR="006E7296" w:rsidRPr="003D4548">
        <w:rPr>
          <w:rFonts w:ascii="仿宋" w:eastAsia="仿宋" w:hAnsi="仿宋" w:cs="宋体" w:hint="eastAsia"/>
          <w:color w:val="000000"/>
          <w:kern w:val="0"/>
          <w:sz w:val="24"/>
          <w:szCs w:val="24"/>
        </w:rPr>
        <w:t>首次报价或最后报价</w:t>
      </w:r>
      <w:r w:rsidR="006E7296" w:rsidRPr="003D4548">
        <w:rPr>
          <w:rFonts w:ascii="仿宋" w:eastAsia="仿宋" w:hAnsi="仿宋" w:cs="宋体"/>
          <w:color w:val="000000"/>
          <w:kern w:val="0"/>
          <w:sz w:val="24"/>
          <w:szCs w:val="24"/>
        </w:rPr>
        <w:t>超出最高限价的响应无效</w:t>
      </w:r>
      <w:r w:rsidR="006E7296" w:rsidRPr="003D4548">
        <w:rPr>
          <w:rFonts w:ascii="仿宋" w:eastAsia="仿宋" w:hAnsi="仿宋" w:cs="宋体" w:hint="eastAsia"/>
          <w:color w:val="000000"/>
          <w:kern w:val="0"/>
          <w:sz w:val="24"/>
          <w:szCs w:val="24"/>
        </w:rPr>
        <w:t>。</w:t>
      </w:r>
    </w:p>
    <w:p w:rsidR="00C544BB" w:rsidRPr="00C544BB" w:rsidRDefault="00C544BB" w:rsidP="006E7296">
      <w:pPr>
        <w:widowControl/>
        <w:spacing w:line="360" w:lineRule="auto"/>
        <w:ind w:firstLineChars="200" w:firstLine="480"/>
        <w:rPr>
          <w:rFonts w:ascii="仿宋" w:eastAsia="仿宋" w:hAnsi="仿宋" w:cs="宋体"/>
          <w:color w:val="000000"/>
          <w:kern w:val="0"/>
          <w:sz w:val="24"/>
          <w:szCs w:val="24"/>
        </w:rPr>
      </w:pPr>
      <w:r w:rsidRPr="00C544BB">
        <w:rPr>
          <w:rFonts w:ascii="仿宋" w:eastAsia="仿宋" w:hAnsi="仿宋" w:cs="Helvetica" w:hint="eastAsia"/>
          <w:color w:val="000000" w:themeColor="text1"/>
          <w:kern w:val="0"/>
          <w:sz w:val="24"/>
          <w:szCs w:val="24"/>
        </w:rPr>
        <w:t>（3）</w:t>
      </w:r>
      <w:r w:rsidRPr="00C544BB">
        <w:rPr>
          <w:rFonts w:ascii="仿宋" w:eastAsia="仿宋" w:hAnsi="仿宋" w:cs="Helvetica"/>
          <w:color w:val="000000" w:themeColor="text1"/>
          <w:kern w:val="0"/>
          <w:sz w:val="24"/>
          <w:szCs w:val="24"/>
        </w:rPr>
        <w:t>本项目为可延续采购的服务项目</w:t>
      </w:r>
      <w:r w:rsidRPr="00C544BB">
        <w:rPr>
          <w:rFonts w:ascii="仿宋" w:eastAsia="仿宋" w:hAnsi="仿宋" w:cs="Helvetica" w:hint="eastAsia"/>
          <w:color w:val="000000" w:themeColor="text1"/>
          <w:kern w:val="0"/>
          <w:sz w:val="24"/>
          <w:szCs w:val="24"/>
        </w:rPr>
        <w:t>，</w:t>
      </w:r>
      <w:r w:rsidRPr="00C544BB">
        <w:rPr>
          <w:rFonts w:ascii="仿宋" w:eastAsia="仿宋" w:hAnsi="仿宋" w:cs="Helvetica"/>
          <w:color w:val="000000" w:themeColor="text1"/>
          <w:kern w:val="0"/>
          <w:sz w:val="24"/>
          <w:szCs w:val="24"/>
        </w:rPr>
        <w:t>项目服务期结束后</w:t>
      </w:r>
      <w:r w:rsidRPr="00C544BB">
        <w:rPr>
          <w:rFonts w:ascii="仿宋" w:eastAsia="仿宋" w:hAnsi="仿宋" w:cs="Helvetica" w:hint="eastAsia"/>
          <w:color w:val="000000" w:themeColor="text1"/>
          <w:kern w:val="0"/>
          <w:sz w:val="24"/>
          <w:szCs w:val="24"/>
        </w:rPr>
        <w:t>，</w:t>
      </w:r>
      <w:r w:rsidRPr="00C544BB">
        <w:rPr>
          <w:rFonts w:ascii="仿宋" w:eastAsia="仿宋" w:hAnsi="仿宋" w:cs="Helvetica"/>
          <w:color w:val="000000" w:themeColor="text1"/>
          <w:kern w:val="0"/>
          <w:sz w:val="24"/>
          <w:szCs w:val="24"/>
        </w:rPr>
        <w:t>在采购人预算资金有保障且</w:t>
      </w:r>
      <w:r w:rsidRPr="00C544BB">
        <w:rPr>
          <w:rFonts w:ascii="仿宋" w:eastAsia="仿宋" w:hAnsi="仿宋" w:cs="Helvetica" w:hint="eastAsia"/>
          <w:color w:val="000000" w:themeColor="text1"/>
          <w:kern w:val="0"/>
          <w:sz w:val="24"/>
          <w:szCs w:val="24"/>
        </w:rPr>
        <w:t>成交</w:t>
      </w:r>
      <w:r w:rsidRPr="00C544BB">
        <w:rPr>
          <w:rFonts w:ascii="仿宋" w:eastAsia="仿宋" w:hAnsi="仿宋" w:cs="Helvetica"/>
          <w:color w:val="000000" w:themeColor="text1"/>
          <w:kern w:val="0"/>
          <w:sz w:val="24"/>
          <w:szCs w:val="24"/>
        </w:rPr>
        <w:t>供应商满足续签条件的前提下</w:t>
      </w:r>
      <w:r w:rsidRPr="00C544BB">
        <w:rPr>
          <w:rFonts w:ascii="仿宋" w:eastAsia="仿宋" w:hAnsi="仿宋" w:cs="Helvetica" w:hint="eastAsia"/>
          <w:color w:val="000000" w:themeColor="text1"/>
          <w:kern w:val="0"/>
          <w:sz w:val="24"/>
          <w:szCs w:val="24"/>
        </w:rPr>
        <w:t>，</w:t>
      </w:r>
      <w:r w:rsidRPr="00C544BB">
        <w:rPr>
          <w:rFonts w:ascii="仿宋" w:eastAsia="仿宋" w:hAnsi="仿宋" w:cs="Helvetica"/>
          <w:color w:val="000000" w:themeColor="text1"/>
          <w:kern w:val="0"/>
          <w:sz w:val="24"/>
          <w:szCs w:val="24"/>
        </w:rPr>
        <w:t>可续签</w:t>
      </w:r>
      <w:r w:rsidRPr="00C544BB">
        <w:rPr>
          <w:rFonts w:ascii="仿宋" w:eastAsia="仿宋" w:hAnsi="仿宋" w:cs="Helvetica" w:hint="eastAsia"/>
          <w:color w:val="000000" w:themeColor="text1"/>
          <w:kern w:val="0"/>
          <w:sz w:val="24"/>
          <w:szCs w:val="24"/>
        </w:rPr>
        <w:t>1</w:t>
      </w:r>
      <w:r w:rsidRPr="00C544BB">
        <w:rPr>
          <w:rFonts w:ascii="仿宋" w:eastAsia="仿宋" w:hAnsi="仿宋" w:cs="Helvetica"/>
          <w:color w:val="000000" w:themeColor="text1"/>
          <w:kern w:val="0"/>
          <w:sz w:val="24"/>
          <w:szCs w:val="24"/>
        </w:rPr>
        <w:t>年合同</w:t>
      </w:r>
      <w:r w:rsidRPr="00C544BB">
        <w:rPr>
          <w:rFonts w:ascii="仿宋" w:eastAsia="仿宋" w:hAnsi="仿宋" w:cs="Helvetica" w:hint="eastAsia"/>
          <w:color w:val="000000" w:themeColor="text1"/>
          <w:kern w:val="0"/>
          <w:sz w:val="24"/>
          <w:szCs w:val="24"/>
        </w:rPr>
        <w:t>，</w:t>
      </w:r>
      <w:r w:rsidRPr="00C544BB">
        <w:rPr>
          <w:rFonts w:ascii="仿宋" w:eastAsia="仿宋" w:hAnsi="仿宋" w:cs="Helvetica"/>
          <w:color w:val="000000" w:themeColor="text1"/>
          <w:kern w:val="0"/>
          <w:sz w:val="24"/>
          <w:szCs w:val="24"/>
        </w:rPr>
        <w:t>延续合同的供应价格</w:t>
      </w:r>
      <w:r w:rsidRPr="00C544BB">
        <w:rPr>
          <w:rFonts w:ascii="仿宋" w:eastAsia="仿宋" w:hAnsi="仿宋" w:cs="Helvetica" w:hint="eastAsia"/>
          <w:color w:val="000000" w:themeColor="text1"/>
          <w:kern w:val="0"/>
          <w:sz w:val="24"/>
          <w:szCs w:val="24"/>
        </w:rPr>
        <w:t>不超过</w:t>
      </w:r>
      <w:r w:rsidRPr="00C544BB">
        <w:rPr>
          <w:rFonts w:ascii="仿宋" w:eastAsia="仿宋" w:hAnsi="仿宋" w:cs="Helvetica"/>
          <w:color w:val="000000" w:themeColor="text1"/>
          <w:kern w:val="0"/>
          <w:sz w:val="24"/>
          <w:szCs w:val="24"/>
        </w:rPr>
        <w:t>原合同</w:t>
      </w:r>
      <w:r w:rsidRPr="00C544BB">
        <w:rPr>
          <w:rFonts w:ascii="仿宋" w:eastAsia="仿宋" w:hAnsi="仿宋" w:cs="Helvetica" w:hint="eastAsia"/>
          <w:color w:val="000000" w:themeColor="text1"/>
          <w:kern w:val="0"/>
          <w:sz w:val="24"/>
          <w:szCs w:val="24"/>
        </w:rPr>
        <w:t>。</w:t>
      </w:r>
    </w:p>
    <w:p w:rsidR="00F0666D" w:rsidRDefault="00CE5637" w:rsidP="00A4118A">
      <w:pPr>
        <w:widowControl/>
        <w:spacing w:line="360" w:lineRule="auto"/>
        <w:ind w:firstLineChars="196" w:firstLine="472"/>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投标单位应提供承诺书加盖公章，承诺完全响应以上</w:t>
      </w:r>
      <w:r w:rsidR="00813E01">
        <w:rPr>
          <w:rFonts w:ascii="仿宋" w:eastAsia="仿宋" w:hAnsi="仿宋" w:cs="宋体" w:hint="eastAsia"/>
          <w:b/>
          <w:color w:val="000000" w:themeColor="text1"/>
          <w:kern w:val="0"/>
          <w:sz w:val="24"/>
          <w:szCs w:val="24"/>
        </w:rPr>
        <w:t>采购项目规格要求</w:t>
      </w:r>
      <w:r>
        <w:rPr>
          <w:rFonts w:ascii="仿宋" w:eastAsia="仿宋" w:hAnsi="仿宋" w:cs="宋体" w:hint="eastAsia"/>
          <w:b/>
          <w:color w:val="000000"/>
          <w:kern w:val="0"/>
          <w:sz w:val="24"/>
          <w:szCs w:val="24"/>
        </w:rPr>
        <w:t>，否则视为无效响应。</w:t>
      </w:r>
    </w:p>
    <w:p w:rsidR="00F0666D" w:rsidRDefault="00CE5637">
      <w:pPr>
        <w:widowControl/>
        <w:spacing w:line="360" w:lineRule="auto"/>
        <w:ind w:firstLineChars="200" w:firstLine="482"/>
        <w:rPr>
          <w:rFonts w:ascii="仿宋" w:eastAsia="仿宋" w:hAnsi="仿宋" w:cs="Helvetica"/>
          <w:b/>
          <w:color w:val="000000" w:themeColor="text1"/>
          <w:kern w:val="0"/>
          <w:sz w:val="24"/>
          <w:szCs w:val="24"/>
        </w:rPr>
      </w:pPr>
      <w:r>
        <w:rPr>
          <w:rFonts w:ascii="仿宋" w:eastAsia="仿宋" w:hAnsi="仿宋" w:cs="Helvetica" w:hint="eastAsia"/>
          <w:b/>
          <w:color w:val="000000" w:themeColor="text1"/>
          <w:kern w:val="0"/>
          <w:sz w:val="24"/>
          <w:szCs w:val="24"/>
        </w:rPr>
        <w:t>二、报价要求：</w:t>
      </w:r>
    </w:p>
    <w:p w:rsidR="00F0666D" w:rsidRDefault="00CE5637">
      <w:pPr>
        <w:widowControl/>
        <w:spacing w:line="360" w:lineRule="auto"/>
        <w:ind w:firstLineChars="200" w:firstLine="480"/>
        <w:rPr>
          <w:rFonts w:ascii="仿宋" w:eastAsia="仿宋" w:hAnsi="仿宋" w:cs="Helvetica"/>
          <w:color w:val="000000" w:themeColor="text1"/>
          <w:kern w:val="0"/>
          <w:sz w:val="24"/>
          <w:szCs w:val="24"/>
        </w:rPr>
      </w:pPr>
      <w:r>
        <w:rPr>
          <w:rFonts w:ascii="仿宋" w:eastAsia="仿宋" w:hAnsi="仿宋" w:cs="Helvetica" w:hint="eastAsia"/>
          <w:color w:val="000000" w:themeColor="text1"/>
          <w:kern w:val="0"/>
          <w:sz w:val="24"/>
          <w:szCs w:val="24"/>
        </w:rPr>
        <w:t>各投标单位自行实地考查后,根据医院提出的</w:t>
      </w:r>
      <w:r w:rsidR="000C7711">
        <w:rPr>
          <w:rFonts w:ascii="仿宋" w:eastAsia="仿宋" w:hAnsi="仿宋" w:cs="Helvetica" w:hint="eastAsia"/>
          <w:color w:val="000000" w:themeColor="text1"/>
          <w:kern w:val="0"/>
          <w:sz w:val="24"/>
          <w:szCs w:val="24"/>
        </w:rPr>
        <w:t>采购</w:t>
      </w:r>
      <w:r>
        <w:rPr>
          <w:rFonts w:ascii="仿宋" w:eastAsia="仿宋" w:hAnsi="仿宋" w:cs="Helvetica" w:hint="eastAsia"/>
          <w:color w:val="000000" w:themeColor="text1"/>
          <w:kern w:val="0"/>
          <w:sz w:val="24"/>
          <w:szCs w:val="24"/>
        </w:rPr>
        <w:t>项目规格要求，书面报出单价及总价等费用。投标价不能超出最高限价。</w:t>
      </w:r>
    </w:p>
    <w:p w:rsidR="00F0666D" w:rsidRDefault="00CE5637">
      <w:pPr>
        <w:widowControl/>
        <w:spacing w:line="360" w:lineRule="auto"/>
        <w:ind w:firstLineChars="200" w:firstLine="480"/>
        <w:rPr>
          <w:rFonts w:ascii="仿宋" w:eastAsia="仿宋" w:hAnsi="仿宋" w:cs="Helvetica"/>
          <w:color w:val="000000" w:themeColor="text1"/>
          <w:kern w:val="0"/>
          <w:sz w:val="24"/>
          <w:szCs w:val="24"/>
        </w:rPr>
      </w:pPr>
      <w:r>
        <w:rPr>
          <w:rFonts w:ascii="仿宋" w:eastAsia="仿宋" w:hAnsi="仿宋" w:cs="Helvetica" w:hint="eastAsia"/>
          <w:color w:val="000000" w:themeColor="text1"/>
          <w:kern w:val="0"/>
          <w:sz w:val="24"/>
          <w:szCs w:val="24"/>
        </w:rPr>
        <w:t>采购文件中所述规格要求，应视为保证实现本项目采购所需要的最低要求，如有遗漏，投标单位应予以补充，否则，一旦成交将认为投标单位认同遗漏部分并免费提供。</w:t>
      </w:r>
    </w:p>
    <w:p w:rsidR="00F0666D" w:rsidRDefault="00CE5637">
      <w:pPr>
        <w:widowControl/>
        <w:spacing w:line="360" w:lineRule="auto"/>
        <w:ind w:firstLineChars="200" w:firstLine="482"/>
        <w:rPr>
          <w:rFonts w:ascii="仿宋" w:eastAsia="仿宋" w:hAnsi="仿宋" w:cs="Helvetica"/>
          <w:b/>
          <w:color w:val="000000" w:themeColor="text1"/>
          <w:kern w:val="0"/>
          <w:sz w:val="24"/>
          <w:szCs w:val="24"/>
        </w:rPr>
      </w:pPr>
      <w:r>
        <w:rPr>
          <w:rFonts w:ascii="仿宋" w:eastAsia="仿宋" w:hAnsi="仿宋" w:cs="Helvetica" w:hint="eastAsia"/>
          <w:b/>
          <w:color w:val="000000" w:themeColor="text1"/>
          <w:kern w:val="0"/>
          <w:sz w:val="24"/>
          <w:szCs w:val="24"/>
        </w:rPr>
        <w:t>三、服务要求：</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Helvetica" w:hint="eastAsia"/>
          <w:color w:val="000000" w:themeColor="text1"/>
          <w:kern w:val="0"/>
          <w:sz w:val="24"/>
          <w:szCs w:val="24"/>
        </w:rPr>
        <w:t>完全响应采购文件的要求，</w:t>
      </w:r>
      <w:r>
        <w:rPr>
          <w:rFonts w:ascii="仿宋" w:eastAsia="仿宋" w:hAnsi="仿宋" w:cs="宋体" w:hint="eastAsia"/>
          <w:color w:val="000000" w:themeColor="text1"/>
          <w:kern w:val="0"/>
          <w:sz w:val="24"/>
          <w:szCs w:val="24"/>
        </w:rPr>
        <w:t>能保证产品质量，符合国家有关环保的要求，</w:t>
      </w:r>
      <w:r>
        <w:rPr>
          <w:rFonts w:ascii="仿宋" w:eastAsia="仿宋" w:hAnsi="仿宋" w:cs="Helvetica" w:hint="eastAsia"/>
          <w:color w:val="000000" w:themeColor="text1"/>
          <w:kern w:val="0"/>
          <w:sz w:val="24"/>
          <w:szCs w:val="24"/>
        </w:rPr>
        <w:t>符合国家有关设备</w:t>
      </w:r>
      <w:r>
        <w:rPr>
          <w:rFonts w:ascii="仿宋" w:eastAsia="仿宋" w:hAnsi="仿宋" w:cs="宋体" w:hint="eastAsia"/>
          <w:color w:val="000000" w:themeColor="text1"/>
          <w:kern w:val="0"/>
          <w:sz w:val="24"/>
          <w:szCs w:val="24"/>
        </w:rPr>
        <w:t>的标准。</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四、交货时间：</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各投标单位能承诺在接到中标通知后，能按采购单位规定的时间内交付使用。如果无法在规定的时间内完成的单位请不要投标。</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五、交货地点：</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厦门市中医院指定地点。</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六、投标文件编制：</w:t>
      </w:r>
    </w:p>
    <w:p w:rsidR="00F0666D" w:rsidRDefault="00CE5637">
      <w:pPr>
        <w:widowControl/>
        <w:spacing w:line="360" w:lineRule="auto"/>
        <w:ind w:firstLineChars="200" w:firstLine="480"/>
        <w:rPr>
          <w:rFonts w:ascii="仿宋" w:eastAsia="仿宋" w:hAnsi="仿宋" w:cs="仿宋_GB2312"/>
          <w:sz w:val="24"/>
          <w:szCs w:val="24"/>
        </w:rPr>
      </w:pPr>
      <w:r>
        <w:rPr>
          <w:rFonts w:ascii="仿宋" w:eastAsia="仿宋" w:hAnsi="仿宋" w:cs="宋体" w:hint="eastAsia"/>
          <w:color w:val="000000" w:themeColor="text1"/>
          <w:kern w:val="0"/>
          <w:sz w:val="24"/>
          <w:szCs w:val="24"/>
        </w:rPr>
        <w:lastRenderedPageBreak/>
        <w:t>1、</w:t>
      </w:r>
      <w:r>
        <w:rPr>
          <w:rFonts w:ascii="仿宋" w:eastAsia="仿宋" w:hAnsi="仿宋" w:cs="仿宋_GB2312" w:hint="eastAsia"/>
          <w:sz w:val="24"/>
          <w:szCs w:val="24"/>
        </w:rPr>
        <w:t>投标单位的</w:t>
      </w:r>
      <w:r>
        <w:rPr>
          <w:rFonts w:ascii="仿宋" w:eastAsia="仿宋" w:hAnsi="仿宋" w:cs="仿宋_GB2312"/>
          <w:sz w:val="24"/>
          <w:szCs w:val="24"/>
        </w:rPr>
        <w:t>营业执照、税务登记证、组织机构代码证复印件（如三证合一，只需提供营业执照）</w:t>
      </w:r>
      <w:r>
        <w:rPr>
          <w:rFonts w:ascii="仿宋" w:eastAsia="仿宋" w:hAnsi="仿宋" w:cs="仿宋_GB2312" w:hint="eastAsia"/>
          <w:sz w:val="24"/>
          <w:szCs w:val="24"/>
        </w:rPr>
        <w:t>并加盖公章。</w:t>
      </w:r>
    </w:p>
    <w:p w:rsidR="00F0666D" w:rsidRDefault="00CE5637">
      <w:pPr>
        <w:spacing w:line="360" w:lineRule="auto"/>
        <w:ind w:firstLineChars="200" w:firstLine="480"/>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r w:rsidR="006E4019">
        <w:rPr>
          <w:rFonts w:ascii="仿宋" w:eastAsia="仿宋" w:hAnsi="仿宋" w:cs="仿宋_GB2312" w:hint="eastAsia"/>
          <w:sz w:val="24"/>
          <w:szCs w:val="24"/>
        </w:rPr>
        <w:t>投标人是法人的，应提供法人</w:t>
      </w:r>
      <w:r w:rsidR="006E4019">
        <w:rPr>
          <w:rFonts w:ascii="仿宋" w:eastAsia="仿宋" w:hAnsi="仿宋" w:cs="仿宋_GB2312"/>
          <w:sz w:val="24"/>
          <w:szCs w:val="24"/>
        </w:rPr>
        <w:t>身份证复印件并加盖公章</w:t>
      </w:r>
      <w:r w:rsidR="006E4019">
        <w:rPr>
          <w:rFonts w:ascii="仿宋" w:eastAsia="仿宋" w:hAnsi="仿宋" w:cs="仿宋_GB2312" w:hint="eastAsia"/>
          <w:sz w:val="24"/>
          <w:szCs w:val="24"/>
        </w:rPr>
        <w:t>。</w:t>
      </w:r>
      <w:r>
        <w:rPr>
          <w:rFonts w:ascii="仿宋" w:eastAsia="仿宋" w:hAnsi="仿宋" w:cs="仿宋_GB2312" w:hint="eastAsia"/>
          <w:sz w:val="24"/>
          <w:szCs w:val="24"/>
        </w:rPr>
        <w:t>投标人不是法人的，应</w:t>
      </w:r>
      <w:r w:rsidR="006E4019">
        <w:rPr>
          <w:rFonts w:ascii="仿宋" w:eastAsia="仿宋" w:hAnsi="仿宋" w:cs="仿宋_GB2312" w:hint="eastAsia"/>
          <w:sz w:val="24"/>
          <w:szCs w:val="24"/>
        </w:rPr>
        <w:t>提供法人</w:t>
      </w:r>
      <w:r>
        <w:rPr>
          <w:rFonts w:ascii="仿宋" w:eastAsia="仿宋" w:hAnsi="仿宋" w:cs="仿宋_GB2312" w:hint="eastAsia"/>
          <w:sz w:val="24"/>
          <w:szCs w:val="24"/>
        </w:rPr>
        <w:t>委托授权书和投标人</w:t>
      </w:r>
      <w:r>
        <w:rPr>
          <w:rFonts w:ascii="仿宋" w:eastAsia="仿宋" w:hAnsi="仿宋" w:cs="仿宋_GB2312"/>
          <w:sz w:val="24"/>
          <w:szCs w:val="24"/>
        </w:rPr>
        <w:t>身份证复印件并加盖公章</w:t>
      </w:r>
      <w:r>
        <w:rPr>
          <w:rFonts w:ascii="仿宋" w:eastAsia="仿宋" w:hAnsi="仿宋" w:cs="仿宋_GB2312" w:hint="eastAsia"/>
          <w:sz w:val="24"/>
          <w:szCs w:val="24"/>
        </w:rPr>
        <w:t>。</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3、书面提供</w:t>
      </w:r>
      <w:r w:rsidRPr="00AA6C1C">
        <w:rPr>
          <w:rFonts w:ascii="仿宋" w:eastAsia="仿宋" w:hAnsi="仿宋" w:cs="宋体" w:hint="eastAsia"/>
          <w:color w:val="000000" w:themeColor="text1"/>
          <w:kern w:val="0"/>
          <w:sz w:val="24"/>
          <w:szCs w:val="24"/>
        </w:rPr>
        <w:t>报价单</w:t>
      </w:r>
      <w:r w:rsidR="00813E01" w:rsidRPr="00AA6C1C">
        <w:rPr>
          <w:rFonts w:ascii="仿宋" w:eastAsia="仿宋" w:hAnsi="仿宋" w:cs="宋体" w:hint="eastAsia"/>
          <w:color w:val="000000" w:themeColor="text1"/>
          <w:kern w:val="0"/>
          <w:sz w:val="24"/>
          <w:szCs w:val="24"/>
        </w:rPr>
        <w:t>及</w:t>
      </w:r>
      <w:r w:rsidR="00813E01" w:rsidRPr="00AA6C1C">
        <w:rPr>
          <w:rFonts w:ascii="仿宋" w:eastAsia="仿宋" w:hAnsi="仿宋" w:cs="Helvetica" w:hint="eastAsia"/>
          <w:color w:val="000000" w:themeColor="text1"/>
          <w:kern w:val="0"/>
          <w:sz w:val="24"/>
          <w:szCs w:val="24"/>
        </w:rPr>
        <w:t>采购项目规格要求</w:t>
      </w:r>
      <w:r w:rsidRPr="00AA6C1C">
        <w:rPr>
          <w:rFonts w:ascii="仿宋" w:eastAsia="仿宋" w:hAnsi="仿宋" w:cs="宋体" w:hint="eastAsia"/>
          <w:color w:val="000000" w:themeColor="text1"/>
          <w:kern w:val="0"/>
          <w:sz w:val="24"/>
          <w:szCs w:val="24"/>
        </w:rPr>
        <w:t>承诺书</w:t>
      </w:r>
      <w:r>
        <w:rPr>
          <w:rFonts w:ascii="仿宋" w:eastAsia="仿宋" w:hAnsi="仿宋" w:cs="宋体" w:hint="eastAsia"/>
          <w:color w:val="000000" w:themeColor="text1"/>
          <w:kern w:val="0"/>
          <w:sz w:val="24"/>
          <w:szCs w:val="24"/>
        </w:rPr>
        <w:t>并加盖公章。</w:t>
      </w:r>
    </w:p>
    <w:p w:rsidR="00F0666D" w:rsidRPr="00FA14C3" w:rsidRDefault="00CE5637">
      <w:pPr>
        <w:widowControl/>
        <w:spacing w:line="360" w:lineRule="auto"/>
        <w:ind w:firstLineChars="200" w:firstLine="480"/>
        <w:rPr>
          <w:rFonts w:ascii="仿宋" w:eastAsia="仿宋" w:hAnsi="仿宋" w:cs="宋体"/>
          <w:kern w:val="0"/>
          <w:sz w:val="24"/>
          <w:szCs w:val="24"/>
        </w:rPr>
      </w:pPr>
      <w:r w:rsidRPr="00FA14C3">
        <w:rPr>
          <w:rFonts w:ascii="仿宋" w:eastAsia="仿宋" w:hAnsi="仿宋" w:cs="宋体" w:hint="eastAsia"/>
          <w:kern w:val="0"/>
          <w:sz w:val="24"/>
          <w:szCs w:val="24"/>
        </w:rPr>
        <w:t>4、</w:t>
      </w:r>
      <w:r w:rsidR="00AA6C1C" w:rsidRPr="00ED75D0">
        <w:rPr>
          <w:rFonts w:ascii="仿宋" w:eastAsia="仿宋" w:hAnsi="仿宋" w:cs="宋体" w:hint="eastAsia"/>
          <w:color w:val="000000" w:themeColor="text1"/>
          <w:kern w:val="0"/>
          <w:sz w:val="24"/>
          <w:szCs w:val="24"/>
        </w:rPr>
        <w:t>投标单位认为需要提供的其它说明和资料。</w:t>
      </w:r>
    </w:p>
    <w:p w:rsidR="00F0666D" w:rsidRDefault="00CE5637">
      <w:pPr>
        <w:widowControl/>
        <w:spacing w:line="360" w:lineRule="auto"/>
        <w:ind w:firstLineChars="200" w:firstLine="480"/>
        <w:rPr>
          <w:rFonts w:ascii="仿宋" w:eastAsia="仿宋" w:hAnsi="仿宋" w:cs="仿宋_GB2312"/>
          <w:sz w:val="24"/>
          <w:szCs w:val="24"/>
        </w:rPr>
      </w:pPr>
      <w:r>
        <w:rPr>
          <w:rFonts w:ascii="仿宋" w:eastAsia="仿宋" w:hAnsi="仿宋" w:cs="宋体" w:hint="eastAsia"/>
          <w:color w:val="000000" w:themeColor="text1"/>
          <w:kern w:val="0"/>
          <w:sz w:val="24"/>
          <w:szCs w:val="24"/>
        </w:rPr>
        <w:t>5、</w:t>
      </w:r>
      <w:r>
        <w:rPr>
          <w:rFonts w:ascii="仿宋" w:eastAsia="仿宋" w:hAnsi="仿宋" w:cs="仿宋_GB2312" w:hint="eastAsia"/>
          <w:sz w:val="24"/>
          <w:szCs w:val="24"/>
        </w:rPr>
        <w:t>投标文件编制的费用自理，采购单位不再需要支出任何费用。投标文件一式两份，放入档案袋内完好密封，封口处加盖投标单位公章，</w:t>
      </w:r>
      <w:r w:rsidR="00BD66C9">
        <w:rPr>
          <w:rFonts w:ascii="仿宋" w:eastAsia="仿宋" w:hAnsi="仿宋" w:cs="仿宋_GB2312" w:hint="eastAsia"/>
          <w:sz w:val="24"/>
          <w:szCs w:val="24"/>
        </w:rPr>
        <w:t>并</w:t>
      </w:r>
      <w:r>
        <w:rPr>
          <w:rFonts w:ascii="仿宋" w:eastAsia="仿宋" w:hAnsi="仿宋" w:cs="仿宋_GB2312" w:hint="eastAsia"/>
          <w:sz w:val="24"/>
          <w:szCs w:val="24"/>
        </w:rPr>
        <w:t>注明所投项目名称</w:t>
      </w:r>
      <w:r w:rsidR="00BD66C9">
        <w:rPr>
          <w:rFonts w:ascii="仿宋" w:eastAsia="仿宋" w:hAnsi="仿宋" w:cs="仿宋_GB2312" w:hint="eastAsia"/>
          <w:sz w:val="24"/>
          <w:szCs w:val="24"/>
        </w:rPr>
        <w:t>、</w:t>
      </w:r>
      <w:r>
        <w:rPr>
          <w:rFonts w:ascii="仿宋" w:eastAsia="仿宋" w:hAnsi="仿宋" w:cs="仿宋_GB2312" w:hint="eastAsia"/>
          <w:sz w:val="24"/>
          <w:szCs w:val="24"/>
        </w:rPr>
        <w:t>投标联系人及联系方式。</w:t>
      </w:r>
    </w:p>
    <w:p w:rsidR="00F0666D" w:rsidRDefault="00CE5637">
      <w:pPr>
        <w:widowControl/>
        <w:spacing w:line="360" w:lineRule="auto"/>
        <w:ind w:firstLineChars="200" w:firstLine="480"/>
        <w:rPr>
          <w:rFonts w:ascii="仿宋" w:eastAsia="仿宋" w:hAnsi="仿宋" w:cs="仿宋_GB2312"/>
          <w:sz w:val="24"/>
          <w:szCs w:val="24"/>
        </w:rPr>
      </w:pPr>
      <w:r>
        <w:rPr>
          <w:rFonts w:ascii="仿宋" w:eastAsia="仿宋" w:hAnsi="仿宋" w:cs="仿宋_GB2312" w:hint="eastAsia"/>
          <w:sz w:val="24"/>
          <w:szCs w:val="24"/>
        </w:rPr>
        <w:t>6、投标单位应对所提供的投标文件资料逐项加盖公章，若某项内容材料有2页以上的，应逐页加盖公章或加盖骑缝章，投标文件应装订成册，不得活页装订。所有原件备查。</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七、投标截止日期：</w:t>
      </w:r>
    </w:p>
    <w:p w:rsidR="00F0666D" w:rsidRDefault="00CE5637">
      <w:pPr>
        <w:widowControl/>
        <w:spacing w:line="360" w:lineRule="auto"/>
        <w:ind w:firstLineChars="200" w:firstLine="480"/>
        <w:rPr>
          <w:rFonts w:ascii="仿宋" w:eastAsia="仿宋" w:hAnsi="仿宋" w:cs="仿宋_GB2312"/>
          <w:sz w:val="24"/>
          <w:szCs w:val="24"/>
        </w:rPr>
      </w:pPr>
      <w:r>
        <w:rPr>
          <w:rFonts w:ascii="仿宋" w:eastAsia="仿宋" w:hAnsi="仿宋" w:cs="宋体" w:hint="eastAsia"/>
          <w:color w:val="000000" w:themeColor="text1"/>
          <w:kern w:val="0"/>
          <w:sz w:val="24"/>
          <w:szCs w:val="24"/>
        </w:rPr>
        <w:t>2024年</w:t>
      </w:r>
      <w:r w:rsidR="00956A6B">
        <w:rPr>
          <w:rFonts w:ascii="仿宋" w:eastAsia="仿宋" w:hAnsi="仿宋" w:cs="宋体" w:hint="eastAsia"/>
          <w:color w:val="000000" w:themeColor="text1"/>
          <w:kern w:val="0"/>
          <w:sz w:val="24"/>
          <w:szCs w:val="24"/>
        </w:rPr>
        <w:t>1</w:t>
      </w:r>
      <w:r w:rsidR="00894C29">
        <w:rPr>
          <w:rFonts w:ascii="仿宋" w:eastAsia="仿宋" w:hAnsi="仿宋" w:cs="宋体" w:hint="eastAsia"/>
          <w:color w:val="000000" w:themeColor="text1"/>
          <w:kern w:val="0"/>
          <w:sz w:val="24"/>
          <w:szCs w:val="24"/>
        </w:rPr>
        <w:t>1</w:t>
      </w:r>
      <w:r>
        <w:rPr>
          <w:rFonts w:ascii="仿宋" w:eastAsia="仿宋" w:hAnsi="仿宋" w:cs="宋体" w:hint="eastAsia"/>
          <w:color w:val="000000" w:themeColor="text1"/>
          <w:kern w:val="0"/>
          <w:sz w:val="24"/>
          <w:szCs w:val="24"/>
        </w:rPr>
        <w:t>月</w:t>
      </w:r>
      <w:r w:rsidR="009A550A">
        <w:rPr>
          <w:rFonts w:ascii="仿宋" w:eastAsia="仿宋" w:hAnsi="仿宋" w:cs="宋体" w:hint="eastAsia"/>
          <w:color w:val="000000" w:themeColor="text1"/>
          <w:kern w:val="0"/>
          <w:sz w:val="24"/>
          <w:szCs w:val="24"/>
        </w:rPr>
        <w:t>11</w:t>
      </w:r>
      <w:r>
        <w:rPr>
          <w:rFonts w:ascii="仿宋" w:eastAsia="仿宋" w:hAnsi="仿宋" w:cs="宋体" w:hint="eastAsia"/>
          <w:color w:val="000000" w:themeColor="text1"/>
          <w:kern w:val="0"/>
          <w:sz w:val="24"/>
          <w:szCs w:val="24"/>
        </w:rPr>
        <w:t>日下午17点整止，</w:t>
      </w:r>
      <w:r>
        <w:rPr>
          <w:rFonts w:ascii="仿宋" w:eastAsia="仿宋" w:hAnsi="仿宋" w:cs="仿宋_GB2312" w:hint="eastAsia"/>
          <w:sz w:val="24"/>
          <w:szCs w:val="24"/>
        </w:rPr>
        <w:t>逾期不予受理。投标单位在递交投标文件时应考虑交通拥堵因素，投标截止时间之后递交的投标文件将被拒绝。</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仿宋_GB2312" w:hint="eastAsia"/>
          <w:sz w:val="24"/>
          <w:szCs w:val="24"/>
        </w:rPr>
        <w:t>投标文件接受通过邮寄方式送达</w:t>
      </w:r>
      <w:r>
        <w:rPr>
          <w:rFonts w:ascii="仿宋" w:eastAsia="仿宋" w:hAnsi="仿宋" w:cs="宋体"/>
          <w:color w:val="000000" w:themeColor="text1"/>
          <w:kern w:val="0"/>
          <w:sz w:val="24"/>
          <w:szCs w:val="24"/>
        </w:rPr>
        <w:t>,但</w:t>
      </w:r>
      <w:r w:rsidR="004E1BBB">
        <w:rPr>
          <w:rFonts w:ascii="仿宋" w:eastAsia="仿宋" w:hAnsi="仿宋" w:cs="宋体" w:hint="eastAsia"/>
          <w:color w:val="000000" w:themeColor="text1"/>
          <w:kern w:val="0"/>
          <w:sz w:val="24"/>
          <w:szCs w:val="24"/>
        </w:rPr>
        <w:t>投标</w:t>
      </w:r>
      <w:r w:rsidR="004E1BBB">
        <w:rPr>
          <w:rFonts w:ascii="仿宋" w:eastAsia="仿宋" w:hAnsi="仿宋" w:cs="宋体"/>
          <w:color w:val="000000" w:themeColor="text1"/>
          <w:kern w:val="0"/>
          <w:sz w:val="24"/>
          <w:szCs w:val="24"/>
        </w:rPr>
        <w:t>单位</w:t>
      </w:r>
      <w:r>
        <w:rPr>
          <w:rFonts w:ascii="仿宋" w:eastAsia="仿宋" w:hAnsi="仿宋" w:cs="宋体"/>
          <w:color w:val="000000" w:themeColor="text1"/>
          <w:kern w:val="0"/>
          <w:sz w:val="24"/>
          <w:szCs w:val="24"/>
        </w:rPr>
        <w:t>仍必须将投标文件密封并送达投标文件接收地点,只不过送达的方式为邮寄。</w:t>
      </w:r>
      <w:r>
        <w:rPr>
          <w:rFonts w:ascii="仿宋" w:eastAsia="仿宋" w:hAnsi="仿宋" w:cs="宋体" w:hint="eastAsia"/>
          <w:color w:val="000000" w:themeColor="text1"/>
          <w:kern w:val="0"/>
          <w:sz w:val="24"/>
          <w:szCs w:val="24"/>
        </w:rPr>
        <w:t>邮寄方式送达应以采购单位实际收到时间为准，而不是以邮戳为准。</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八、投标文件接收地点及联系：</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1、地    点：</w:t>
      </w:r>
      <w:r>
        <w:rPr>
          <w:rFonts w:ascii="仿宋" w:eastAsia="仿宋" w:hAnsi="仿宋" w:cs="仿宋_GB2312" w:hint="eastAsia"/>
          <w:sz w:val="24"/>
          <w:szCs w:val="24"/>
        </w:rPr>
        <w:t>厦门市中医院采购中心</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2、联 系 人：陈小姐</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3、联系电话：0592-5579626</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九、</w:t>
      </w:r>
      <w:r>
        <w:rPr>
          <w:rFonts w:ascii="仿宋" w:eastAsia="仿宋" w:hAnsi="仿宋" w:cs="宋体" w:hint="eastAsia"/>
          <w:b/>
          <w:color w:val="000000"/>
          <w:sz w:val="24"/>
        </w:rPr>
        <w:t>确定成交候选供应商原则</w:t>
      </w:r>
    </w:p>
    <w:p w:rsidR="00B57BE3" w:rsidRDefault="00B57BE3" w:rsidP="00B57BE3">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1、首次公告时，提交最后报价且未超过采购预算的投标单位在3家以上的（含3家），则按照规定确定成交候选供应商</w:t>
      </w:r>
      <w:r w:rsidRPr="003D09F2">
        <w:rPr>
          <w:rFonts w:ascii="仿宋" w:eastAsia="仿宋" w:hAnsi="仿宋" w:cs="宋体"/>
          <w:color w:val="000000" w:themeColor="text1"/>
          <w:kern w:val="0"/>
          <w:sz w:val="24"/>
          <w:szCs w:val="24"/>
        </w:rPr>
        <w:t>，</w:t>
      </w:r>
      <w:r>
        <w:rPr>
          <w:rFonts w:ascii="仿宋" w:eastAsia="仿宋" w:hAnsi="仿宋" w:cs="宋体" w:hint="eastAsia"/>
          <w:color w:val="000000" w:themeColor="text1"/>
          <w:kern w:val="0"/>
          <w:sz w:val="24"/>
          <w:szCs w:val="24"/>
        </w:rPr>
        <w:t>否则本次采购活动终止，采购单位将就该项目重新发布采购公告。</w:t>
      </w:r>
    </w:p>
    <w:p w:rsidR="00F0666D" w:rsidRPr="00B57BE3" w:rsidRDefault="00B57BE3">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2、如本项目已经过再次公告，提交最后报价且未超过采购预算的投标单位不足3家但在1家以上的（含1家），则按照规定确定成交候选供应商，否则本次采购活动终止，采购单位将就该项目重新发布采购公告。</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十、其他</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lastRenderedPageBreak/>
        <w:t>采购单位按医院有关规定成立评标小组。不符合采购文件要求的投标文件按无效标处理。开标时间将另行电话通知。</w:t>
      </w:r>
    </w:p>
    <w:p w:rsidR="00F0666D" w:rsidRDefault="00F0666D">
      <w:pPr>
        <w:widowControl/>
        <w:spacing w:line="360" w:lineRule="auto"/>
        <w:ind w:firstLineChars="200" w:firstLine="480"/>
        <w:rPr>
          <w:rFonts w:ascii="仿宋" w:eastAsia="仿宋" w:hAnsi="仿宋" w:cs="宋体"/>
          <w:color w:val="000000" w:themeColor="text1"/>
          <w:kern w:val="0"/>
          <w:sz w:val="24"/>
          <w:szCs w:val="24"/>
        </w:rPr>
      </w:pPr>
    </w:p>
    <w:p w:rsidR="00F0666D" w:rsidRDefault="00F0666D">
      <w:pPr>
        <w:widowControl/>
        <w:spacing w:line="360" w:lineRule="auto"/>
        <w:ind w:firstLineChars="200" w:firstLine="480"/>
        <w:rPr>
          <w:rFonts w:ascii="仿宋" w:eastAsia="仿宋" w:hAnsi="仿宋" w:cs="宋体"/>
          <w:color w:val="000000" w:themeColor="text1"/>
          <w:kern w:val="0"/>
          <w:sz w:val="24"/>
          <w:szCs w:val="24"/>
        </w:rPr>
      </w:pPr>
    </w:p>
    <w:p w:rsidR="00F0666D" w:rsidRDefault="00CE5637">
      <w:pPr>
        <w:widowControl/>
        <w:wordWrap w:val="0"/>
        <w:spacing w:line="360" w:lineRule="auto"/>
        <w:jc w:val="right"/>
        <w:rPr>
          <w:rFonts w:ascii="仿宋" w:eastAsia="仿宋" w:hAnsi="仿宋" w:cs="宋体"/>
          <w:color w:val="000000" w:themeColor="text1"/>
          <w:kern w:val="0"/>
          <w:sz w:val="24"/>
          <w:szCs w:val="24"/>
        </w:rPr>
      </w:pPr>
      <w:r>
        <w:rPr>
          <w:rFonts w:ascii="仿宋" w:eastAsia="仿宋" w:hAnsi="宋体" w:cs="宋体" w:hint="eastAsia"/>
          <w:color w:val="000000" w:themeColor="text1"/>
          <w:kern w:val="0"/>
          <w:sz w:val="24"/>
          <w:szCs w:val="24"/>
        </w:rPr>
        <w:t> </w:t>
      </w:r>
      <w:r>
        <w:rPr>
          <w:rFonts w:ascii="仿宋" w:eastAsia="仿宋" w:hAnsi="仿宋" w:cs="宋体" w:hint="eastAsia"/>
          <w:bCs/>
          <w:color w:val="000000" w:themeColor="text1"/>
          <w:kern w:val="0"/>
          <w:sz w:val="24"/>
          <w:szCs w:val="24"/>
        </w:rPr>
        <w:t>厦门市中医院</w:t>
      </w:r>
      <w:r w:rsidR="008217D3">
        <w:rPr>
          <w:rFonts w:ascii="仿宋" w:eastAsia="仿宋" w:hAnsi="仿宋" w:cs="宋体" w:hint="eastAsia"/>
          <w:bCs/>
          <w:color w:val="000000" w:themeColor="text1"/>
          <w:kern w:val="0"/>
          <w:sz w:val="24"/>
          <w:szCs w:val="24"/>
        </w:rPr>
        <w:t xml:space="preserve"> </w:t>
      </w:r>
      <w:r w:rsidR="003D303E">
        <w:rPr>
          <w:rFonts w:ascii="仿宋" w:eastAsia="仿宋" w:hAnsi="仿宋" w:cs="宋体" w:hint="eastAsia"/>
          <w:bCs/>
          <w:color w:val="000000" w:themeColor="text1"/>
          <w:kern w:val="0"/>
          <w:sz w:val="24"/>
          <w:szCs w:val="24"/>
        </w:rPr>
        <w:t xml:space="preserve"> </w:t>
      </w:r>
    </w:p>
    <w:p w:rsidR="00F0666D" w:rsidRDefault="00CE5637">
      <w:pPr>
        <w:widowControl/>
        <w:spacing w:line="360" w:lineRule="auto"/>
        <w:jc w:val="right"/>
        <w:rPr>
          <w:rFonts w:ascii="仿宋" w:eastAsia="仿宋" w:hAnsi="仿宋"/>
          <w:color w:val="000000" w:themeColor="text1"/>
          <w:sz w:val="24"/>
          <w:szCs w:val="24"/>
        </w:rPr>
      </w:pPr>
      <w:r>
        <w:rPr>
          <w:rFonts w:ascii="仿宋" w:eastAsia="仿宋" w:hAnsi="仿宋" w:cs="宋体" w:hint="eastAsia"/>
          <w:color w:val="000000" w:themeColor="text1"/>
          <w:kern w:val="0"/>
          <w:sz w:val="24"/>
          <w:szCs w:val="24"/>
        </w:rPr>
        <w:t>2024年</w:t>
      </w:r>
      <w:r w:rsidR="008217D3">
        <w:rPr>
          <w:rFonts w:ascii="仿宋" w:eastAsia="仿宋" w:hAnsi="仿宋" w:cs="宋体" w:hint="eastAsia"/>
          <w:color w:val="000000" w:themeColor="text1"/>
          <w:kern w:val="0"/>
          <w:sz w:val="24"/>
          <w:szCs w:val="24"/>
        </w:rPr>
        <w:t>1</w:t>
      </w:r>
      <w:r w:rsidR="00E80188">
        <w:rPr>
          <w:rFonts w:ascii="仿宋" w:eastAsia="仿宋" w:hAnsi="仿宋" w:cs="宋体" w:hint="eastAsia"/>
          <w:color w:val="000000" w:themeColor="text1"/>
          <w:kern w:val="0"/>
          <w:sz w:val="24"/>
          <w:szCs w:val="24"/>
        </w:rPr>
        <w:t>1</w:t>
      </w:r>
      <w:r>
        <w:rPr>
          <w:rFonts w:ascii="仿宋" w:eastAsia="仿宋" w:hAnsi="仿宋" w:cs="宋体" w:hint="eastAsia"/>
          <w:color w:val="000000" w:themeColor="text1"/>
          <w:kern w:val="0"/>
          <w:sz w:val="24"/>
          <w:szCs w:val="24"/>
        </w:rPr>
        <w:t>月</w:t>
      </w:r>
      <w:r w:rsidR="009A550A">
        <w:rPr>
          <w:rFonts w:ascii="仿宋" w:eastAsia="仿宋" w:hAnsi="仿宋" w:cs="宋体" w:hint="eastAsia"/>
          <w:color w:val="000000" w:themeColor="text1"/>
          <w:kern w:val="0"/>
          <w:sz w:val="24"/>
          <w:szCs w:val="24"/>
        </w:rPr>
        <w:t>6</w:t>
      </w:r>
      <w:r>
        <w:rPr>
          <w:rFonts w:ascii="仿宋" w:eastAsia="仿宋" w:hAnsi="仿宋" w:cs="宋体" w:hint="eastAsia"/>
          <w:color w:val="000000" w:themeColor="text1"/>
          <w:kern w:val="0"/>
          <w:sz w:val="24"/>
          <w:szCs w:val="24"/>
        </w:rPr>
        <w:t>日</w:t>
      </w:r>
    </w:p>
    <w:sectPr w:rsidR="00F0666D" w:rsidSect="00F0666D">
      <w:headerReference w:type="default" r:id="rId8"/>
      <w:footerReference w:type="default" r:id="rId9"/>
      <w:pgSz w:w="11906" w:h="16838"/>
      <w:pgMar w:top="1418" w:right="1418" w:bottom="1418" w:left="141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C378A9" w15:done="0"/>
  <w15:commentEx w15:paraId="5ABA1206" w15:done="0"/>
  <w15:commentEx w15:paraId="11BA5F99" w15:done="0"/>
  <w15:commentEx w15:paraId="12126010" w15:done="0"/>
  <w15:commentEx w15:paraId="3DE5036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C20" w:rsidRDefault="00BB1C20" w:rsidP="00F0666D">
      <w:r>
        <w:separator/>
      </w:r>
    </w:p>
  </w:endnote>
  <w:endnote w:type="continuationSeparator" w:id="1">
    <w:p w:rsidR="00BB1C20" w:rsidRDefault="00BB1C20" w:rsidP="00F06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69032"/>
      <w:docPartObj>
        <w:docPartGallery w:val="AutoText"/>
      </w:docPartObj>
    </w:sdtPr>
    <w:sdtContent>
      <w:p w:rsidR="00F0666D" w:rsidRDefault="00CA6D75">
        <w:pPr>
          <w:pStyle w:val="a5"/>
          <w:jc w:val="center"/>
        </w:pPr>
        <w:r w:rsidRPr="00CA6D75">
          <w:fldChar w:fldCharType="begin"/>
        </w:r>
        <w:r w:rsidR="00CE5637">
          <w:instrText xml:space="preserve"> PAGE   \* MERGEFORMAT </w:instrText>
        </w:r>
        <w:r w:rsidRPr="00CA6D75">
          <w:fldChar w:fldCharType="separate"/>
        </w:r>
        <w:r w:rsidR="009A550A" w:rsidRPr="009A550A">
          <w:rPr>
            <w:noProof/>
            <w:lang w:val="zh-CN"/>
          </w:rPr>
          <w:t>6</w:t>
        </w:r>
        <w:r>
          <w:rPr>
            <w:lang w:val="zh-CN"/>
          </w:rPr>
          <w:fldChar w:fldCharType="end"/>
        </w:r>
      </w:p>
    </w:sdtContent>
  </w:sdt>
  <w:p w:rsidR="00F0666D" w:rsidRDefault="00F066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C20" w:rsidRDefault="00BB1C20" w:rsidP="00F0666D">
      <w:r>
        <w:separator/>
      </w:r>
    </w:p>
  </w:footnote>
  <w:footnote w:type="continuationSeparator" w:id="1">
    <w:p w:rsidR="00BB1C20" w:rsidRDefault="00BB1C20" w:rsidP="00F06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66D" w:rsidRDefault="00F0666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AB056"/>
    <w:multiLevelType w:val="singleLevel"/>
    <w:tmpl w:val="265AB056"/>
    <w:lvl w:ilvl="0">
      <w:start w:val="4"/>
      <w:numFmt w:val="chineseCounting"/>
      <w:suff w:val="nothing"/>
      <w:lvlText w:val="%1、"/>
      <w:lvlJc w:val="left"/>
      <w:rPr>
        <w:rFonts w:hint="eastAsia"/>
      </w:rPr>
    </w:lvl>
  </w:abstractNum>
  <w:abstractNum w:abstractNumId="1">
    <w:nsid w:val="2B1177EE"/>
    <w:multiLevelType w:val="multilevel"/>
    <w:tmpl w:val="2B1177EE"/>
    <w:lvl w:ilvl="0">
      <w:start w:val="1"/>
      <w:numFmt w:val="decimal"/>
      <w:lvlText w:val="%1"/>
      <w:lvlJc w:val="left"/>
      <w:pPr>
        <w:ind w:left="425" w:hanging="425"/>
      </w:pPr>
    </w:lvl>
    <w:lvl w:ilvl="1">
      <w:start w:val="1"/>
      <w:numFmt w:val="decimal"/>
      <w:lvlText w:val="%1.%2"/>
      <w:lvlJc w:val="left"/>
      <w:pPr>
        <w:ind w:left="5246"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6AF17442"/>
    <w:multiLevelType w:val="hybridMultilevel"/>
    <w:tmpl w:val="0E204B6C"/>
    <w:lvl w:ilvl="0" w:tplc="8CA40FD0">
      <w:start w:val="1"/>
      <w:numFmt w:val="decimal"/>
      <w:lvlText w:val="%1、"/>
      <w:lvlJc w:val="left"/>
      <w:pPr>
        <w:ind w:left="720" w:hanging="720"/>
      </w:pPr>
      <w:rPr>
        <w:rFonts w:eastAsia="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JiMGJiZjAwNzIyOTU1OTdhZWY4MmI1ZjhjMDNjOWMifQ=="/>
  </w:docVars>
  <w:rsids>
    <w:rsidRoot w:val="00555716"/>
    <w:rsid w:val="00012ABF"/>
    <w:rsid w:val="00014F62"/>
    <w:rsid w:val="000255A6"/>
    <w:rsid w:val="000350F5"/>
    <w:rsid w:val="0004408B"/>
    <w:rsid w:val="000465B5"/>
    <w:rsid w:val="00056E33"/>
    <w:rsid w:val="0006148A"/>
    <w:rsid w:val="00067205"/>
    <w:rsid w:val="000674B3"/>
    <w:rsid w:val="0007075D"/>
    <w:rsid w:val="000814C4"/>
    <w:rsid w:val="00083F66"/>
    <w:rsid w:val="0008633D"/>
    <w:rsid w:val="00092043"/>
    <w:rsid w:val="00092699"/>
    <w:rsid w:val="00093CA9"/>
    <w:rsid w:val="000A0FFE"/>
    <w:rsid w:val="000A30AC"/>
    <w:rsid w:val="000A3237"/>
    <w:rsid w:val="000A4E66"/>
    <w:rsid w:val="000A523A"/>
    <w:rsid w:val="000B0E59"/>
    <w:rsid w:val="000B26E5"/>
    <w:rsid w:val="000B4972"/>
    <w:rsid w:val="000B5E98"/>
    <w:rsid w:val="000B6F09"/>
    <w:rsid w:val="000C055B"/>
    <w:rsid w:val="000C1BB3"/>
    <w:rsid w:val="000C1DDE"/>
    <w:rsid w:val="000C7711"/>
    <w:rsid w:val="000D11BF"/>
    <w:rsid w:val="000D45B5"/>
    <w:rsid w:val="000F1948"/>
    <w:rsid w:val="000F3C5E"/>
    <w:rsid w:val="000F54B6"/>
    <w:rsid w:val="000F738C"/>
    <w:rsid w:val="00103976"/>
    <w:rsid w:val="00106213"/>
    <w:rsid w:val="00106A62"/>
    <w:rsid w:val="00107247"/>
    <w:rsid w:val="00110DA8"/>
    <w:rsid w:val="001150AA"/>
    <w:rsid w:val="00117048"/>
    <w:rsid w:val="00120D21"/>
    <w:rsid w:val="00121740"/>
    <w:rsid w:val="00122F1D"/>
    <w:rsid w:val="00124280"/>
    <w:rsid w:val="00126381"/>
    <w:rsid w:val="00127E60"/>
    <w:rsid w:val="00132539"/>
    <w:rsid w:val="00136F23"/>
    <w:rsid w:val="00140040"/>
    <w:rsid w:val="001440B8"/>
    <w:rsid w:val="00146948"/>
    <w:rsid w:val="00150316"/>
    <w:rsid w:val="00155C31"/>
    <w:rsid w:val="00160372"/>
    <w:rsid w:val="00163EF4"/>
    <w:rsid w:val="00174EC6"/>
    <w:rsid w:val="00175092"/>
    <w:rsid w:val="00176254"/>
    <w:rsid w:val="00181A00"/>
    <w:rsid w:val="00184BD2"/>
    <w:rsid w:val="00184C38"/>
    <w:rsid w:val="001933D1"/>
    <w:rsid w:val="00194D11"/>
    <w:rsid w:val="00196AFB"/>
    <w:rsid w:val="001A1166"/>
    <w:rsid w:val="001B2740"/>
    <w:rsid w:val="001B7DD4"/>
    <w:rsid w:val="001C1DD6"/>
    <w:rsid w:val="001C2AEE"/>
    <w:rsid w:val="001C398F"/>
    <w:rsid w:val="001C640A"/>
    <w:rsid w:val="001D2227"/>
    <w:rsid w:val="001D7913"/>
    <w:rsid w:val="001E076C"/>
    <w:rsid w:val="001E3A4E"/>
    <w:rsid w:val="001E7DFD"/>
    <w:rsid w:val="002026B3"/>
    <w:rsid w:val="00205688"/>
    <w:rsid w:val="00206BC3"/>
    <w:rsid w:val="002139F0"/>
    <w:rsid w:val="00216F07"/>
    <w:rsid w:val="002211A8"/>
    <w:rsid w:val="0022548C"/>
    <w:rsid w:val="002327B2"/>
    <w:rsid w:val="002362F6"/>
    <w:rsid w:val="00236553"/>
    <w:rsid w:val="002432AA"/>
    <w:rsid w:val="00250CF2"/>
    <w:rsid w:val="00251CFC"/>
    <w:rsid w:val="00256835"/>
    <w:rsid w:val="00263B91"/>
    <w:rsid w:val="00266950"/>
    <w:rsid w:val="002740BB"/>
    <w:rsid w:val="002756DB"/>
    <w:rsid w:val="00276B7F"/>
    <w:rsid w:val="00284514"/>
    <w:rsid w:val="00285A16"/>
    <w:rsid w:val="00291010"/>
    <w:rsid w:val="002A1A9F"/>
    <w:rsid w:val="002A257B"/>
    <w:rsid w:val="002A76E9"/>
    <w:rsid w:val="002B2061"/>
    <w:rsid w:val="002B545F"/>
    <w:rsid w:val="002C103D"/>
    <w:rsid w:val="002C2895"/>
    <w:rsid w:val="002C612E"/>
    <w:rsid w:val="002C75F1"/>
    <w:rsid w:val="002C7A15"/>
    <w:rsid w:val="002D330A"/>
    <w:rsid w:val="002D5A91"/>
    <w:rsid w:val="002E3042"/>
    <w:rsid w:val="002F17C8"/>
    <w:rsid w:val="002F240C"/>
    <w:rsid w:val="002F46B7"/>
    <w:rsid w:val="002F5B75"/>
    <w:rsid w:val="002F647D"/>
    <w:rsid w:val="0030251D"/>
    <w:rsid w:val="00305EB7"/>
    <w:rsid w:val="00307BF2"/>
    <w:rsid w:val="0031018F"/>
    <w:rsid w:val="00311CAE"/>
    <w:rsid w:val="003254E7"/>
    <w:rsid w:val="00330BC3"/>
    <w:rsid w:val="00332F67"/>
    <w:rsid w:val="00333D15"/>
    <w:rsid w:val="00335E26"/>
    <w:rsid w:val="0034392C"/>
    <w:rsid w:val="00346EA0"/>
    <w:rsid w:val="003555AB"/>
    <w:rsid w:val="00370B79"/>
    <w:rsid w:val="00373299"/>
    <w:rsid w:val="00373A4C"/>
    <w:rsid w:val="00377AAA"/>
    <w:rsid w:val="00386B92"/>
    <w:rsid w:val="00390376"/>
    <w:rsid w:val="00393F86"/>
    <w:rsid w:val="003949EA"/>
    <w:rsid w:val="003A2B16"/>
    <w:rsid w:val="003B1764"/>
    <w:rsid w:val="003B4555"/>
    <w:rsid w:val="003C41AF"/>
    <w:rsid w:val="003C4A5B"/>
    <w:rsid w:val="003D303E"/>
    <w:rsid w:val="003D7111"/>
    <w:rsid w:val="003E2F40"/>
    <w:rsid w:val="003E6AE0"/>
    <w:rsid w:val="003E7CDB"/>
    <w:rsid w:val="003F1AE1"/>
    <w:rsid w:val="003F24C1"/>
    <w:rsid w:val="003F575A"/>
    <w:rsid w:val="003F7A4D"/>
    <w:rsid w:val="00401C83"/>
    <w:rsid w:val="004059A1"/>
    <w:rsid w:val="00411B87"/>
    <w:rsid w:val="00411BEA"/>
    <w:rsid w:val="00412BE2"/>
    <w:rsid w:val="00414B0C"/>
    <w:rsid w:val="0042185F"/>
    <w:rsid w:val="004253A1"/>
    <w:rsid w:val="00426769"/>
    <w:rsid w:val="00426788"/>
    <w:rsid w:val="00430CE9"/>
    <w:rsid w:val="00435368"/>
    <w:rsid w:val="0044145D"/>
    <w:rsid w:val="004431D8"/>
    <w:rsid w:val="00444D90"/>
    <w:rsid w:val="00451641"/>
    <w:rsid w:val="00454513"/>
    <w:rsid w:val="00457564"/>
    <w:rsid w:val="00460FD2"/>
    <w:rsid w:val="00464492"/>
    <w:rsid w:val="00466C82"/>
    <w:rsid w:val="00472B96"/>
    <w:rsid w:val="0048480F"/>
    <w:rsid w:val="00494626"/>
    <w:rsid w:val="0049681A"/>
    <w:rsid w:val="004A2B94"/>
    <w:rsid w:val="004B32AC"/>
    <w:rsid w:val="004D070B"/>
    <w:rsid w:val="004D143D"/>
    <w:rsid w:val="004D3BE8"/>
    <w:rsid w:val="004D7978"/>
    <w:rsid w:val="004E0300"/>
    <w:rsid w:val="004E0DDC"/>
    <w:rsid w:val="004E1BBB"/>
    <w:rsid w:val="004E4314"/>
    <w:rsid w:val="004F31AA"/>
    <w:rsid w:val="004F5BB7"/>
    <w:rsid w:val="00510CAC"/>
    <w:rsid w:val="00521701"/>
    <w:rsid w:val="00524BF9"/>
    <w:rsid w:val="00530C94"/>
    <w:rsid w:val="005432D7"/>
    <w:rsid w:val="00544928"/>
    <w:rsid w:val="00552D36"/>
    <w:rsid w:val="00552E3C"/>
    <w:rsid w:val="00555716"/>
    <w:rsid w:val="00562298"/>
    <w:rsid w:val="00566093"/>
    <w:rsid w:val="00566FD8"/>
    <w:rsid w:val="005711C5"/>
    <w:rsid w:val="005766EB"/>
    <w:rsid w:val="00577DE4"/>
    <w:rsid w:val="00586CA6"/>
    <w:rsid w:val="005A2561"/>
    <w:rsid w:val="005A4D17"/>
    <w:rsid w:val="005A559D"/>
    <w:rsid w:val="005B102D"/>
    <w:rsid w:val="005B44A6"/>
    <w:rsid w:val="005B6EFC"/>
    <w:rsid w:val="005B7DD4"/>
    <w:rsid w:val="005C029C"/>
    <w:rsid w:val="005D6B85"/>
    <w:rsid w:val="005E14BD"/>
    <w:rsid w:val="005E2958"/>
    <w:rsid w:val="005E3074"/>
    <w:rsid w:val="005F06EA"/>
    <w:rsid w:val="006037B2"/>
    <w:rsid w:val="0060712E"/>
    <w:rsid w:val="0060795F"/>
    <w:rsid w:val="00611BC8"/>
    <w:rsid w:val="00614029"/>
    <w:rsid w:val="00615DAA"/>
    <w:rsid w:val="006161E8"/>
    <w:rsid w:val="0062162B"/>
    <w:rsid w:val="006224A4"/>
    <w:rsid w:val="00632D9D"/>
    <w:rsid w:val="00634547"/>
    <w:rsid w:val="00636E6D"/>
    <w:rsid w:val="00637738"/>
    <w:rsid w:val="00640246"/>
    <w:rsid w:val="00645B80"/>
    <w:rsid w:val="006467BE"/>
    <w:rsid w:val="0066144F"/>
    <w:rsid w:val="006621FE"/>
    <w:rsid w:val="006702ED"/>
    <w:rsid w:val="0067036B"/>
    <w:rsid w:val="006740E0"/>
    <w:rsid w:val="00681364"/>
    <w:rsid w:val="006863FB"/>
    <w:rsid w:val="00693612"/>
    <w:rsid w:val="006946F6"/>
    <w:rsid w:val="006965A2"/>
    <w:rsid w:val="00696862"/>
    <w:rsid w:val="006A06FA"/>
    <w:rsid w:val="006A132F"/>
    <w:rsid w:val="006B3865"/>
    <w:rsid w:val="006C483F"/>
    <w:rsid w:val="006C7770"/>
    <w:rsid w:val="006D2852"/>
    <w:rsid w:val="006E1B8A"/>
    <w:rsid w:val="006E4019"/>
    <w:rsid w:val="006E7296"/>
    <w:rsid w:val="006E7CE9"/>
    <w:rsid w:val="006F54BB"/>
    <w:rsid w:val="006F62EB"/>
    <w:rsid w:val="006F7437"/>
    <w:rsid w:val="00701872"/>
    <w:rsid w:val="00703E65"/>
    <w:rsid w:val="0070746A"/>
    <w:rsid w:val="00712155"/>
    <w:rsid w:val="0071389D"/>
    <w:rsid w:val="007143A5"/>
    <w:rsid w:val="00726A50"/>
    <w:rsid w:val="00727919"/>
    <w:rsid w:val="0073770E"/>
    <w:rsid w:val="00740A7D"/>
    <w:rsid w:val="00745A78"/>
    <w:rsid w:val="007470A9"/>
    <w:rsid w:val="00750F86"/>
    <w:rsid w:val="00751029"/>
    <w:rsid w:val="0075487E"/>
    <w:rsid w:val="007566A1"/>
    <w:rsid w:val="0077550C"/>
    <w:rsid w:val="007756BD"/>
    <w:rsid w:val="00784ACD"/>
    <w:rsid w:val="00786D87"/>
    <w:rsid w:val="00787A4D"/>
    <w:rsid w:val="007B41D9"/>
    <w:rsid w:val="007B7D9D"/>
    <w:rsid w:val="007B7E55"/>
    <w:rsid w:val="007C00C5"/>
    <w:rsid w:val="007C4EF1"/>
    <w:rsid w:val="007D2B3D"/>
    <w:rsid w:val="007D36AA"/>
    <w:rsid w:val="007D419E"/>
    <w:rsid w:val="007D46F7"/>
    <w:rsid w:val="007D5B92"/>
    <w:rsid w:val="007E3ACC"/>
    <w:rsid w:val="007F17AA"/>
    <w:rsid w:val="007F22C2"/>
    <w:rsid w:val="007F6361"/>
    <w:rsid w:val="0080616C"/>
    <w:rsid w:val="00807757"/>
    <w:rsid w:val="00811002"/>
    <w:rsid w:val="00813E01"/>
    <w:rsid w:val="008217D3"/>
    <w:rsid w:val="0082199D"/>
    <w:rsid w:val="00826A94"/>
    <w:rsid w:val="0082740E"/>
    <w:rsid w:val="008311BD"/>
    <w:rsid w:val="008364B8"/>
    <w:rsid w:val="00836D15"/>
    <w:rsid w:val="008503B5"/>
    <w:rsid w:val="00851924"/>
    <w:rsid w:val="00852AFA"/>
    <w:rsid w:val="008546AA"/>
    <w:rsid w:val="00862FA5"/>
    <w:rsid w:val="008673FE"/>
    <w:rsid w:val="0087054C"/>
    <w:rsid w:val="00882B3E"/>
    <w:rsid w:val="00884AE9"/>
    <w:rsid w:val="00884D37"/>
    <w:rsid w:val="0088517E"/>
    <w:rsid w:val="0088524F"/>
    <w:rsid w:val="008852AF"/>
    <w:rsid w:val="00887F72"/>
    <w:rsid w:val="0089342E"/>
    <w:rsid w:val="00894C29"/>
    <w:rsid w:val="008951E4"/>
    <w:rsid w:val="008A679E"/>
    <w:rsid w:val="008B3891"/>
    <w:rsid w:val="008B55A0"/>
    <w:rsid w:val="008B7D96"/>
    <w:rsid w:val="008C1F4B"/>
    <w:rsid w:val="008C5F28"/>
    <w:rsid w:val="008D114B"/>
    <w:rsid w:val="008D747E"/>
    <w:rsid w:val="008D7B56"/>
    <w:rsid w:val="008E6431"/>
    <w:rsid w:val="008F14E4"/>
    <w:rsid w:val="008F16D2"/>
    <w:rsid w:val="008F797D"/>
    <w:rsid w:val="008F7DE5"/>
    <w:rsid w:val="0090016D"/>
    <w:rsid w:val="00900BFB"/>
    <w:rsid w:val="0090107C"/>
    <w:rsid w:val="00903F21"/>
    <w:rsid w:val="00904F43"/>
    <w:rsid w:val="00907940"/>
    <w:rsid w:val="00910830"/>
    <w:rsid w:val="00912D45"/>
    <w:rsid w:val="009139B5"/>
    <w:rsid w:val="00917AAB"/>
    <w:rsid w:val="009204B3"/>
    <w:rsid w:val="0093655D"/>
    <w:rsid w:val="00936613"/>
    <w:rsid w:val="0095140B"/>
    <w:rsid w:val="009559D4"/>
    <w:rsid w:val="00956A6B"/>
    <w:rsid w:val="00956A78"/>
    <w:rsid w:val="00965E84"/>
    <w:rsid w:val="00966F3C"/>
    <w:rsid w:val="009676C7"/>
    <w:rsid w:val="009711B7"/>
    <w:rsid w:val="00973D92"/>
    <w:rsid w:val="009817AF"/>
    <w:rsid w:val="00981D7A"/>
    <w:rsid w:val="0098260E"/>
    <w:rsid w:val="009862F5"/>
    <w:rsid w:val="00986D66"/>
    <w:rsid w:val="00994FEA"/>
    <w:rsid w:val="00995422"/>
    <w:rsid w:val="009A0BBA"/>
    <w:rsid w:val="009A550A"/>
    <w:rsid w:val="009B0280"/>
    <w:rsid w:val="009B24FF"/>
    <w:rsid w:val="009B4775"/>
    <w:rsid w:val="009B64D9"/>
    <w:rsid w:val="009B7444"/>
    <w:rsid w:val="009D0E39"/>
    <w:rsid w:val="009D1568"/>
    <w:rsid w:val="009D5022"/>
    <w:rsid w:val="009D6B52"/>
    <w:rsid w:val="009E0E25"/>
    <w:rsid w:val="009E26F5"/>
    <w:rsid w:val="009E4BDC"/>
    <w:rsid w:val="009E651E"/>
    <w:rsid w:val="009F0660"/>
    <w:rsid w:val="009F163B"/>
    <w:rsid w:val="009F329A"/>
    <w:rsid w:val="00A0212D"/>
    <w:rsid w:val="00A07DB1"/>
    <w:rsid w:val="00A10955"/>
    <w:rsid w:val="00A12F16"/>
    <w:rsid w:val="00A2060A"/>
    <w:rsid w:val="00A22861"/>
    <w:rsid w:val="00A35ACC"/>
    <w:rsid w:val="00A4053F"/>
    <w:rsid w:val="00A4118A"/>
    <w:rsid w:val="00A413D1"/>
    <w:rsid w:val="00A43521"/>
    <w:rsid w:val="00A462CC"/>
    <w:rsid w:val="00A46651"/>
    <w:rsid w:val="00A56B05"/>
    <w:rsid w:val="00A57E4C"/>
    <w:rsid w:val="00A61979"/>
    <w:rsid w:val="00A6638D"/>
    <w:rsid w:val="00A73C86"/>
    <w:rsid w:val="00A81DC5"/>
    <w:rsid w:val="00A949CA"/>
    <w:rsid w:val="00AA5688"/>
    <w:rsid w:val="00AA6C1C"/>
    <w:rsid w:val="00AA7640"/>
    <w:rsid w:val="00AB0EEB"/>
    <w:rsid w:val="00AB34F1"/>
    <w:rsid w:val="00AC6972"/>
    <w:rsid w:val="00AD378B"/>
    <w:rsid w:val="00AD6324"/>
    <w:rsid w:val="00AD6DFD"/>
    <w:rsid w:val="00AE1E7F"/>
    <w:rsid w:val="00AF1F2E"/>
    <w:rsid w:val="00B071A1"/>
    <w:rsid w:val="00B15D21"/>
    <w:rsid w:val="00B2316E"/>
    <w:rsid w:val="00B27E6C"/>
    <w:rsid w:val="00B33105"/>
    <w:rsid w:val="00B430E4"/>
    <w:rsid w:val="00B45071"/>
    <w:rsid w:val="00B57BE3"/>
    <w:rsid w:val="00B600B9"/>
    <w:rsid w:val="00B60F6C"/>
    <w:rsid w:val="00B668D1"/>
    <w:rsid w:val="00B719A7"/>
    <w:rsid w:val="00B7286F"/>
    <w:rsid w:val="00B74DF2"/>
    <w:rsid w:val="00B906AC"/>
    <w:rsid w:val="00B92F5B"/>
    <w:rsid w:val="00BA0C2C"/>
    <w:rsid w:val="00BA566D"/>
    <w:rsid w:val="00BA7837"/>
    <w:rsid w:val="00BB11BD"/>
    <w:rsid w:val="00BB1BFC"/>
    <w:rsid w:val="00BB1C20"/>
    <w:rsid w:val="00BB270A"/>
    <w:rsid w:val="00BC2E4D"/>
    <w:rsid w:val="00BC4319"/>
    <w:rsid w:val="00BD18F0"/>
    <w:rsid w:val="00BD327A"/>
    <w:rsid w:val="00BD66C9"/>
    <w:rsid w:val="00BD7FDB"/>
    <w:rsid w:val="00BF0C27"/>
    <w:rsid w:val="00C14E36"/>
    <w:rsid w:val="00C15888"/>
    <w:rsid w:val="00C17076"/>
    <w:rsid w:val="00C20DE3"/>
    <w:rsid w:val="00C2734A"/>
    <w:rsid w:val="00C3089E"/>
    <w:rsid w:val="00C30CE1"/>
    <w:rsid w:val="00C30DA6"/>
    <w:rsid w:val="00C31A2D"/>
    <w:rsid w:val="00C43BDC"/>
    <w:rsid w:val="00C5120F"/>
    <w:rsid w:val="00C51C71"/>
    <w:rsid w:val="00C53185"/>
    <w:rsid w:val="00C544BB"/>
    <w:rsid w:val="00C55055"/>
    <w:rsid w:val="00C5564D"/>
    <w:rsid w:val="00C608A9"/>
    <w:rsid w:val="00C7014E"/>
    <w:rsid w:val="00C71300"/>
    <w:rsid w:val="00C727A3"/>
    <w:rsid w:val="00C733C1"/>
    <w:rsid w:val="00C73C29"/>
    <w:rsid w:val="00C7592B"/>
    <w:rsid w:val="00C76028"/>
    <w:rsid w:val="00C76775"/>
    <w:rsid w:val="00C81A07"/>
    <w:rsid w:val="00C83E9D"/>
    <w:rsid w:val="00C93E1B"/>
    <w:rsid w:val="00C9455F"/>
    <w:rsid w:val="00CA0ED3"/>
    <w:rsid w:val="00CA6D75"/>
    <w:rsid w:val="00CA725D"/>
    <w:rsid w:val="00CA76E0"/>
    <w:rsid w:val="00CB4076"/>
    <w:rsid w:val="00CC0CBD"/>
    <w:rsid w:val="00CC2715"/>
    <w:rsid w:val="00CC4BF6"/>
    <w:rsid w:val="00CC753D"/>
    <w:rsid w:val="00CE2295"/>
    <w:rsid w:val="00CE5637"/>
    <w:rsid w:val="00D013A9"/>
    <w:rsid w:val="00D029ED"/>
    <w:rsid w:val="00D04871"/>
    <w:rsid w:val="00D06781"/>
    <w:rsid w:val="00D07264"/>
    <w:rsid w:val="00D1306F"/>
    <w:rsid w:val="00D155AD"/>
    <w:rsid w:val="00D16202"/>
    <w:rsid w:val="00D20F56"/>
    <w:rsid w:val="00D22D0A"/>
    <w:rsid w:val="00D23993"/>
    <w:rsid w:val="00D249E2"/>
    <w:rsid w:val="00D255FD"/>
    <w:rsid w:val="00D27846"/>
    <w:rsid w:val="00D30E40"/>
    <w:rsid w:val="00D35B79"/>
    <w:rsid w:val="00D36199"/>
    <w:rsid w:val="00D40BA3"/>
    <w:rsid w:val="00D47FD8"/>
    <w:rsid w:val="00D56779"/>
    <w:rsid w:val="00D70FB2"/>
    <w:rsid w:val="00D72FD4"/>
    <w:rsid w:val="00D749B5"/>
    <w:rsid w:val="00D82B18"/>
    <w:rsid w:val="00D83969"/>
    <w:rsid w:val="00D847C1"/>
    <w:rsid w:val="00D871D3"/>
    <w:rsid w:val="00D87EC9"/>
    <w:rsid w:val="00D90300"/>
    <w:rsid w:val="00D916EB"/>
    <w:rsid w:val="00D91766"/>
    <w:rsid w:val="00D97505"/>
    <w:rsid w:val="00DA31C3"/>
    <w:rsid w:val="00DA395B"/>
    <w:rsid w:val="00DA4207"/>
    <w:rsid w:val="00DA5F6F"/>
    <w:rsid w:val="00DB1BDF"/>
    <w:rsid w:val="00DB1CDF"/>
    <w:rsid w:val="00DC03E3"/>
    <w:rsid w:val="00DC3D7C"/>
    <w:rsid w:val="00DC6685"/>
    <w:rsid w:val="00DD1F4F"/>
    <w:rsid w:val="00DD2EDC"/>
    <w:rsid w:val="00DE0195"/>
    <w:rsid w:val="00DE08B5"/>
    <w:rsid w:val="00DE1262"/>
    <w:rsid w:val="00DE4044"/>
    <w:rsid w:val="00DE5A43"/>
    <w:rsid w:val="00DE6423"/>
    <w:rsid w:val="00DE7611"/>
    <w:rsid w:val="00DF37F6"/>
    <w:rsid w:val="00DF5A53"/>
    <w:rsid w:val="00DF5F01"/>
    <w:rsid w:val="00DF64BE"/>
    <w:rsid w:val="00DF6E2C"/>
    <w:rsid w:val="00E0265A"/>
    <w:rsid w:val="00E05131"/>
    <w:rsid w:val="00E06EC9"/>
    <w:rsid w:val="00E141C9"/>
    <w:rsid w:val="00E20E8E"/>
    <w:rsid w:val="00E26E9B"/>
    <w:rsid w:val="00E27FD4"/>
    <w:rsid w:val="00E3772D"/>
    <w:rsid w:val="00E427D9"/>
    <w:rsid w:val="00E443FE"/>
    <w:rsid w:val="00E455DB"/>
    <w:rsid w:val="00E539EC"/>
    <w:rsid w:val="00E548F1"/>
    <w:rsid w:val="00E57F1B"/>
    <w:rsid w:val="00E61AEF"/>
    <w:rsid w:val="00E621F8"/>
    <w:rsid w:val="00E66EE8"/>
    <w:rsid w:val="00E74B43"/>
    <w:rsid w:val="00E76F47"/>
    <w:rsid w:val="00E80188"/>
    <w:rsid w:val="00E81453"/>
    <w:rsid w:val="00E83B98"/>
    <w:rsid w:val="00E934D3"/>
    <w:rsid w:val="00EA324B"/>
    <w:rsid w:val="00EB4E4A"/>
    <w:rsid w:val="00EC05B6"/>
    <w:rsid w:val="00EC0C4D"/>
    <w:rsid w:val="00EC2675"/>
    <w:rsid w:val="00EC297F"/>
    <w:rsid w:val="00EC584D"/>
    <w:rsid w:val="00EC69AD"/>
    <w:rsid w:val="00EC7674"/>
    <w:rsid w:val="00ED2482"/>
    <w:rsid w:val="00ED62E3"/>
    <w:rsid w:val="00ED6D48"/>
    <w:rsid w:val="00ED75D0"/>
    <w:rsid w:val="00ED7F06"/>
    <w:rsid w:val="00EE1F9E"/>
    <w:rsid w:val="00EE720A"/>
    <w:rsid w:val="00EF0872"/>
    <w:rsid w:val="00EF3CFC"/>
    <w:rsid w:val="00F02CE2"/>
    <w:rsid w:val="00F03CC1"/>
    <w:rsid w:val="00F049F5"/>
    <w:rsid w:val="00F0666D"/>
    <w:rsid w:val="00F10038"/>
    <w:rsid w:val="00F11924"/>
    <w:rsid w:val="00F132A8"/>
    <w:rsid w:val="00F139E3"/>
    <w:rsid w:val="00F14DEC"/>
    <w:rsid w:val="00F17456"/>
    <w:rsid w:val="00F17522"/>
    <w:rsid w:val="00F21D5B"/>
    <w:rsid w:val="00F223CF"/>
    <w:rsid w:val="00F353E5"/>
    <w:rsid w:val="00F37729"/>
    <w:rsid w:val="00F40AF7"/>
    <w:rsid w:val="00F44857"/>
    <w:rsid w:val="00F46A0E"/>
    <w:rsid w:val="00F50AB3"/>
    <w:rsid w:val="00F53776"/>
    <w:rsid w:val="00F5467C"/>
    <w:rsid w:val="00F5638C"/>
    <w:rsid w:val="00F56950"/>
    <w:rsid w:val="00F60824"/>
    <w:rsid w:val="00F721E4"/>
    <w:rsid w:val="00F72C5C"/>
    <w:rsid w:val="00F7529B"/>
    <w:rsid w:val="00F7590B"/>
    <w:rsid w:val="00F83826"/>
    <w:rsid w:val="00F84B64"/>
    <w:rsid w:val="00F90287"/>
    <w:rsid w:val="00F92E6E"/>
    <w:rsid w:val="00FA14C3"/>
    <w:rsid w:val="00FA3847"/>
    <w:rsid w:val="00FA5D17"/>
    <w:rsid w:val="00FB0CE2"/>
    <w:rsid w:val="00FB22F8"/>
    <w:rsid w:val="00FB6772"/>
    <w:rsid w:val="00FC1E9C"/>
    <w:rsid w:val="00FC2AA9"/>
    <w:rsid w:val="00FC46B2"/>
    <w:rsid w:val="00FC68D6"/>
    <w:rsid w:val="00FC76BE"/>
    <w:rsid w:val="00FD77EC"/>
    <w:rsid w:val="00FE0E45"/>
    <w:rsid w:val="00FF3871"/>
    <w:rsid w:val="1E7C4609"/>
    <w:rsid w:val="21F356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66D"/>
    <w:pPr>
      <w:widowControl w:val="0"/>
      <w:jc w:val="both"/>
    </w:pPr>
    <w:rPr>
      <w:kern w:val="2"/>
      <w:sz w:val="21"/>
      <w:szCs w:val="22"/>
    </w:rPr>
  </w:style>
  <w:style w:type="paragraph" w:styleId="2">
    <w:name w:val="heading 2"/>
    <w:basedOn w:val="a"/>
    <w:link w:val="2Char"/>
    <w:uiPriority w:val="9"/>
    <w:qFormat/>
    <w:rsid w:val="00F0666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E61A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F0666D"/>
    <w:pPr>
      <w:jc w:val="left"/>
    </w:pPr>
  </w:style>
  <w:style w:type="paragraph" w:styleId="a4">
    <w:name w:val="Balloon Text"/>
    <w:basedOn w:val="a"/>
    <w:link w:val="Char0"/>
    <w:uiPriority w:val="99"/>
    <w:semiHidden/>
    <w:unhideWhenUsed/>
    <w:rsid w:val="00F0666D"/>
    <w:rPr>
      <w:sz w:val="18"/>
      <w:szCs w:val="18"/>
    </w:rPr>
  </w:style>
  <w:style w:type="paragraph" w:styleId="a5">
    <w:name w:val="footer"/>
    <w:basedOn w:val="a"/>
    <w:link w:val="Char1"/>
    <w:uiPriority w:val="99"/>
    <w:unhideWhenUsed/>
    <w:rsid w:val="00F0666D"/>
    <w:pPr>
      <w:tabs>
        <w:tab w:val="center" w:pos="4153"/>
        <w:tab w:val="right" w:pos="8306"/>
      </w:tabs>
      <w:snapToGrid w:val="0"/>
      <w:jc w:val="left"/>
    </w:pPr>
    <w:rPr>
      <w:sz w:val="18"/>
      <w:szCs w:val="18"/>
    </w:rPr>
  </w:style>
  <w:style w:type="paragraph" w:styleId="a6">
    <w:name w:val="header"/>
    <w:basedOn w:val="a"/>
    <w:link w:val="Char2"/>
    <w:uiPriority w:val="99"/>
    <w:unhideWhenUsed/>
    <w:rsid w:val="00F0666D"/>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F0666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F0666D"/>
    <w:rPr>
      <w:b/>
      <w:bCs/>
    </w:rPr>
  </w:style>
  <w:style w:type="table" w:styleId="a9">
    <w:name w:val="Table Grid"/>
    <w:basedOn w:val="a1"/>
    <w:qFormat/>
    <w:rsid w:val="00F06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F0666D"/>
    <w:rPr>
      <w:i/>
      <w:iCs/>
    </w:rPr>
  </w:style>
  <w:style w:type="character" w:styleId="ab">
    <w:name w:val="annotation reference"/>
    <w:basedOn w:val="a0"/>
    <w:uiPriority w:val="99"/>
    <w:semiHidden/>
    <w:unhideWhenUsed/>
    <w:rsid w:val="00F0666D"/>
    <w:rPr>
      <w:sz w:val="21"/>
      <w:szCs w:val="21"/>
    </w:rPr>
  </w:style>
  <w:style w:type="character" w:customStyle="1" w:styleId="2Char">
    <w:name w:val="标题 2 Char"/>
    <w:basedOn w:val="a0"/>
    <w:link w:val="2"/>
    <w:uiPriority w:val="9"/>
    <w:rsid w:val="00F0666D"/>
    <w:rPr>
      <w:rFonts w:ascii="宋体" w:eastAsia="宋体" w:hAnsi="宋体" w:cs="宋体"/>
      <w:b/>
      <w:bCs/>
      <w:kern w:val="0"/>
      <w:sz w:val="36"/>
      <w:szCs w:val="36"/>
    </w:rPr>
  </w:style>
  <w:style w:type="character" w:customStyle="1" w:styleId="Char2">
    <w:name w:val="页眉 Char"/>
    <w:basedOn w:val="a0"/>
    <w:link w:val="a6"/>
    <w:uiPriority w:val="99"/>
    <w:rsid w:val="00F0666D"/>
    <w:rPr>
      <w:sz w:val="18"/>
      <w:szCs w:val="18"/>
    </w:rPr>
  </w:style>
  <w:style w:type="character" w:customStyle="1" w:styleId="Char1">
    <w:name w:val="页脚 Char"/>
    <w:basedOn w:val="a0"/>
    <w:link w:val="a5"/>
    <w:uiPriority w:val="99"/>
    <w:rsid w:val="00F0666D"/>
    <w:rPr>
      <w:sz w:val="18"/>
      <w:szCs w:val="18"/>
    </w:rPr>
  </w:style>
  <w:style w:type="character" w:customStyle="1" w:styleId="Char0">
    <w:name w:val="批注框文本 Char"/>
    <w:basedOn w:val="a0"/>
    <w:link w:val="a4"/>
    <w:uiPriority w:val="99"/>
    <w:semiHidden/>
    <w:rsid w:val="00F0666D"/>
    <w:rPr>
      <w:sz w:val="18"/>
      <w:szCs w:val="18"/>
    </w:rPr>
  </w:style>
  <w:style w:type="paragraph" w:styleId="ac">
    <w:name w:val="List Paragraph"/>
    <w:basedOn w:val="a"/>
    <w:link w:val="Char4"/>
    <w:qFormat/>
    <w:rsid w:val="00F0666D"/>
    <w:pPr>
      <w:ind w:firstLineChars="200" w:firstLine="420"/>
    </w:pPr>
  </w:style>
  <w:style w:type="paragraph" w:styleId="ad">
    <w:name w:val="No Spacing"/>
    <w:uiPriority w:val="1"/>
    <w:qFormat/>
    <w:rsid w:val="00F0666D"/>
    <w:pPr>
      <w:widowControl w:val="0"/>
      <w:jc w:val="both"/>
    </w:pPr>
    <w:rPr>
      <w:kern w:val="2"/>
      <w:sz w:val="21"/>
      <w:szCs w:val="22"/>
    </w:rPr>
  </w:style>
  <w:style w:type="paragraph" w:customStyle="1" w:styleId="ae">
    <w:name w:val="表格文字"/>
    <w:basedOn w:val="a"/>
    <w:qFormat/>
    <w:rsid w:val="00F0666D"/>
    <w:rPr>
      <w:szCs w:val="24"/>
    </w:rPr>
  </w:style>
  <w:style w:type="character" w:customStyle="1" w:styleId="Char4">
    <w:name w:val="列出段落 Char"/>
    <w:link w:val="ac"/>
    <w:qFormat/>
    <w:rsid w:val="00F0666D"/>
  </w:style>
  <w:style w:type="paragraph" w:customStyle="1" w:styleId="af">
    <w:name w:val="正文（缩进）"/>
    <w:basedOn w:val="a"/>
    <w:link w:val="af0"/>
    <w:semiHidden/>
    <w:qFormat/>
    <w:rsid w:val="00F0666D"/>
    <w:pPr>
      <w:autoSpaceDE w:val="0"/>
      <w:autoSpaceDN w:val="0"/>
      <w:adjustRightInd w:val="0"/>
      <w:spacing w:line="360" w:lineRule="atLeast"/>
      <w:ind w:firstLineChars="200" w:firstLine="480"/>
      <w:jc w:val="left"/>
      <w:textAlignment w:val="baseline"/>
    </w:pPr>
    <w:rPr>
      <w:rFonts w:ascii="仿宋" w:eastAsia="仿宋" w:hAnsi="仿宋" w:cs="仿宋"/>
      <w:kern w:val="0"/>
      <w:sz w:val="20"/>
    </w:rPr>
  </w:style>
  <w:style w:type="character" w:customStyle="1" w:styleId="af0">
    <w:name w:val="正文（缩进） 字符"/>
    <w:basedOn w:val="a0"/>
    <w:link w:val="af"/>
    <w:semiHidden/>
    <w:rsid w:val="00F0666D"/>
    <w:rPr>
      <w:rFonts w:ascii="仿宋" w:eastAsia="仿宋" w:hAnsi="仿宋" w:cs="仿宋"/>
      <w:kern w:val="0"/>
      <w:sz w:val="20"/>
    </w:rPr>
  </w:style>
  <w:style w:type="character" w:customStyle="1" w:styleId="Char">
    <w:name w:val="批注文字 Char"/>
    <w:basedOn w:val="a0"/>
    <w:link w:val="a3"/>
    <w:uiPriority w:val="99"/>
    <w:semiHidden/>
    <w:rsid w:val="00F0666D"/>
  </w:style>
  <w:style w:type="character" w:customStyle="1" w:styleId="Char3">
    <w:name w:val="批注主题 Char"/>
    <w:basedOn w:val="Char"/>
    <w:link w:val="a8"/>
    <w:uiPriority w:val="99"/>
    <w:semiHidden/>
    <w:rsid w:val="00F0666D"/>
    <w:rPr>
      <w:b/>
      <w:bCs/>
    </w:rPr>
  </w:style>
  <w:style w:type="character" w:customStyle="1" w:styleId="3Char">
    <w:name w:val="标题 3 Char"/>
    <w:basedOn w:val="a0"/>
    <w:link w:val="3"/>
    <w:uiPriority w:val="9"/>
    <w:semiHidden/>
    <w:rsid w:val="00E61AEF"/>
    <w:rPr>
      <w:b/>
      <w:bCs/>
      <w:kern w:val="2"/>
      <w:sz w:val="32"/>
      <w:szCs w:val="32"/>
    </w:rPr>
  </w:style>
  <w:style w:type="character" w:styleId="af1">
    <w:name w:val="Hyperlink"/>
    <w:basedOn w:val="a0"/>
    <w:uiPriority w:val="99"/>
    <w:semiHidden/>
    <w:unhideWhenUsed/>
    <w:rsid w:val="00E61AEF"/>
    <w:rPr>
      <w:color w:val="0000FF"/>
      <w:u w:val="single"/>
    </w:rPr>
  </w:style>
  <w:style w:type="paragraph" w:customStyle="1" w:styleId="null3">
    <w:name w:val="null3"/>
    <w:autoRedefine/>
    <w:hidden/>
    <w:qFormat/>
    <w:rsid w:val="00726A50"/>
    <w:pPr>
      <w:jc w:val="center"/>
    </w:pPr>
    <w:rPr>
      <w:rFonts w:ascii="仿宋" w:eastAsia="仿宋" w:hAnsi="仿宋" w:cs="仿宋"/>
      <w:b/>
      <w:sz w:val="24"/>
      <w:szCs w:val="24"/>
    </w:rPr>
  </w:style>
  <w:style w:type="table" w:customStyle="1" w:styleId="TableNormal">
    <w:name w:val="Table Normal"/>
    <w:semiHidden/>
    <w:unhideWhenUsed/>
    <w:qFormat/>
    <w:rsid w:val="00B7286F"/>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rsid w:val="00B7286F"/>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3"/>
      <w:szCs w:val="23"/>
      <w:lang w:eastAsia="en-US"/>
    </w:rPr>
  </w:style>
  <w:style w:type="character" w:styleId="af2">
    <w:name w:val="Strong"/>
    <w:uiPriority w:val="22"/>
    <w:qFormat/>
    <w:rsid w:val="00637738"/>
    <w:rPr>
      <w:b/>
      <w:bCs/>
    </w:rPr>
  </w:style>
</w:styles>
</file>

<file path=word/webSettings.xml><?xml version="1.0" encoding="utf-8"?>
<w:webSettings xmlns:r="http://schemas.openxmlformats.org/officeDocument/2006/relationships" xmlns:w="http://schemas.openxmlformats.org/wordprocessingml/2006/main">
  <w:divs>
    <w:div w:id="851603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FAA32-6424-48BF-A44F-E1AA1DE1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TotalTime>
  <Pages>7</Pages>
  <Words>698</Words>
  <Characters>3982</Characters>
  <Application>Microsoft Office Word</Application>
  <DocSecurity>0</DocSecurity>
  <Lines>33</Lines>
  <Paragraphs>9</Paragraphs>
  <ScaleCrop>false</ScaleCrop>
  <Company>微软中国</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317</cp:revision>
  <cp:lastPrinted>2024-09-23T02:36:00Z</cp:lastPrinted>
  <dcterms:created xsi:type="dcterms:W3CDTF">2021-11-03T01:57:00Z</dcterms:created>
  <dcterms:modified xsi:type="dcterms:W3CDTF">2024-11-06T07:07:00Z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D8C2963003A94AB8B1C313427345042B_12</vt:lpwstr>
  </property>
</Properties>
</file>