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第二批</w:t>
      </w:r>
      <w:r>
        <w:rPr>
          <w:rFonts w:hint="eastAsia" w:ascii="仿宋" w:hAnsi="仿宋" w:eastAsia="仿宋" w:cs="Algerian"/>
          <w:b/>
          <w:bCs/>
          <w:kern w:val="0"/>
          <w:sz w:val="28"/>
          <w:szCs w:val="28"/>
        </w:rPr>
        <w:t>）</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420C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000A81B">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AB0EDEE">
            <w:pPr>
              <w:spacing w:beforeLines="0" w:afterLines="0"/>
              <w:jc w:val="both"/>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电子签名授权证书服务项目</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4D470AA">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25.5万元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0525F4A">
            <w:pPr>
              <w:spacing w:beforeLines="0" w:afterLines="0"/>
              <w:jc w:val="both"/>
              <w:rPr>
                <w:rFonts w:hint="default" w:ascii="仿宋" w:hAnsi="仿宋" w:eastAsia="仿宋" w:cs="LetsDoIt"/>
                <w:kern w:val="0"/>
                <w:sz w:val="24"/>
                <w:szCs w:val="24"/>
                <w:lang w:val="en-US" w:eastAsia="zh-CN"/>
              </w:rPr>
            </w:pPr>
            <w:r>
              <w:rPr>
                <w:rFonts w:hint="eastAsia" w:ascii="仿宋" w:hAnsi="仿宋" w:eastAsia="仿宋" w:cs="Helvetica"/>
                <w:kern w:val="0"/>
                <w:sz w:val="24"/>
                <w:szCs w:val="24"/>
                <w:lang w:val="en-US" w:eastAsia="zh-CN"/>
              </w:rPr>
              <w:t>本院</w:t>
            </w:r>
            <w:r>
              <w:rPr>
                <w:rFonts w:hint="eastAsia" w:ascii="仿宋" w:hAnsi="仿宋" w:eastAsia="仿宋" w:cs="Helvetica"/>
                <w:kern w:val="0"/>
                <w:sz w:val="24"/>
                <w:szCs w:val="24"/>
                <w:lang w:eastAsia="zh-CN"/>
              </w:rPr>
              <w:t>当前医护技</w:t>
            </w:r>
            <w:r>
              <w:rPr>
                <w:rFonts w:hint="eastAsia" w:ascii="仿宋" w:hAnsi="仿宋" w:eastAsia="仿宋" w:cs="Helvetica"/>
                <w:kern w:val="0"/>
                <w:sz w:val="24"/>
                <w:szCs w:val="24"/>
                <w:lang w:val="en-US" w:eastAsia="zh-CN"/>
              </w:rPr>
              <w:t>电子签名授权</w:t>
            </w:r>
            <w:r>
              <w:rPr>
                <w:rFonts w:hint="eastAsia" w:ascii="仿宋" w:hAnsi="仿宋" w:eastAsia="仿宋" w:cs="Helvetica"/>
                <w:kern w:val="0"/>
                <w:sz w:val="24"/>
                <w:szCs w:val="24"/>
                <w:lang w:eastAsia="zh-CN"/>
              </w:rPr>
              <w:t>证书</w:t>
            </w:r>
            <w:r>
              <w:rPr>
                <w:rFonts w:hint="eastAsia" w:ascii="仿宋" w:hAnsi="仿宋" w:eastAsia="仿宋" w:cs="Helvetica"/>
                <w:kern w:val="0"/>
                <w:sz w:val="24"/>
                <w:szCs w:val="24"/>
                <w:lang w:val="en-US" w:eastAsia="zh-CN"/>
              </w:rPr>
              <w:t>即将</w:t>
            </w:r>
            <w:r>
              <w:rPr>
                <w:rFonts w:hint="eastAsia" w:ascii="仿宋" w:hAnsi="仿宋" w:eastAsia="仿宋" w:cs="Helvetica"/>
                <w:kern w:val="0"/>
                <w:sz w:val="24"/>
                <w:szCs w:val="24"/>
                <w:lang w:eastAsia="zh-CN"/>
              </w:rPr>
              <w:t>到期，拟采购新一年度的</w:t>
            </w:r>
            <w:r>
              <w:rPr>
                <w:rFonts w:hint="eastAsia" w:ascii="仿宋" w:hAnsi="仿宋" w:eastAsia="仿宋" w:cs="Algerian"/>
                <w:kern w:val="0"/>
                <w:sz w:val="24"/>
                <w:szCs w:val="24"/>
                <w:lang w:val="en-US" w:eastAsia="zh-CN"/>
              </w:rPr>
              <w:t>电子签名授权证书服务。本项目包括:医护证书2000张、设备证书50张以及患者端移动签名授权。（二次公告）</w:t>
            </w:r>
          </w:p>
        </w:tc>
      </w:tr>
      <w:tr w14:paraId="4C00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4BCE541">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2</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7A72624">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Algerian"/>
                <w:kern w:val="0"/>
                <w:sz w:val="24"/>
                <w:szCs w:val="24"/>
                <w:lang w:eastAsia="zh-CN"/>
              </w:rPr>
              <w:t>病案数字化扫描储存项目（</w:t>
            </w:r>
            <w:r>
              <w:rPr>
                <w:rFonts w:hint="eastAsia" w:ascii="仿宋" w:hAnsi="仿宋" w:eastAsia="仿宋" w:cs="Algerian"/>
                <w:kern w:val="0"/>
                <w:sz w:val="24"/>
                <w:szCs w:val="24"/>
                <w:lang w:val="en-US" w:eastAsia="zh-CN"/>
              </w:rPr>
              <w:t>三期</w:t>
            </w:r>
            <w:r>
              <w:rPr>
                <w:rFonts w:hint="eastAsia" w:ascii="仿宋" w:hAnsi="仿宋" w:eastAsia="仿宋" w:cs="Algerian"/>
                <w:kern w:val="0"/>
                <w:sz w:val="24"/>
                <w:szCs w:val="24"/>
                <w:lang w:eastAsia="zh-CN"/>
              </w:rPr>
              <w:t>）</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D699317">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100万元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7B204645">
            <w:pPr>
              <w:spacing w:beforeLines="0" w:afterLines="0"/>
              <w:jc w:val="both"/>
              <w:rPr>
                <w:rFonts w:hint="default" w:ascii="仿宋" w:hAnsi="仿宋" w:eastAsia="仿宋" w:cs="Helvetica"/>
                <w:kern w:val="0"/>
                <w:sz w:val="24"/>
                <w:szCs w:val="24"/>
                <w:lang w:val="en-US" w:eastAsia="zh-CN"/>
              </w:rPr>
            </w:pPr>
            <w:r>
              <w:rPr>
                <w:rFonts w:hint="eastAsia" w:ascii="仿宋" w:hAnsi="仿宋" w:eastAsia="仿宋" w:cs="Algerian"/>
                <w:kern w:val="0"/>
                <w:sz w:val="24"/>
                <w:szCs w:val="24"/>
                <w:lang w:val="en-US" w:eastAsia="zh-CN"/>
              </w:rPr>
              <w:t>本项目要求能够</w:t>
            </w:r>
            <w:r>
              <w:rPr>
                <w:rFonts w:hint="eastAsia" w:ascii="仿宋" w:hAnsi="仿宋" w:eastAsia="仿宋" w:cs="Algerian"/>
                <w:kern w:val="0"/>
                <w:sz w:val="24"/>
                <w:szCs w:val="24"/>
                <w:lang w:eastAsia="zh-CN"/>
              </w:rPr>
              <w:t>对历史纸质病案进行数字化扫描储存，实现联机检索、管理、打印、阅览等功能。（</w:t>
            </w:r>
            <w:r>
              <w:rPr>
                <w:rFonts w:hint="eastAsia" w:ascii="仿宋" w:hAnsi="仿宋" w:eastAsia="仿宋" w:cs="Algerian"/>
                <w:kern w:val="0"/>
                <w:sz w:val="24"/>
                <w:szCs w:val="24"/>
                <w:lang w:val="en-US" w:eastAsia="zh-CN"/>
              </w:rPr>
              <w:t>具体项目内容见附件《病案数字化扫描储存（三期）项目说明》</w:t>
            </w:r>
            <w:r>
              <w:rPr>
                <w:rFonts w:hint="eastAsia" w:ascii="仿宋" w:hAnsi="仿宋" w:eastAsia="仿宋" w:cs="Algerian"/>
                <w:kern w:val="0"/>
                <w:sz w:val="24"/>
                <w:szCs w:val="24"/>
                <w:lang w:eastAsia="zh-CN"/>
              </w:rPr>
              <w:t>）</w:t>
            </w:r>
          </w:p>
        </w:tc>
      </w:tr>
      <w:tr w14:paraId="5BB8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8522A16">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3</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3DED441">
            <w:pPr>
              <w:spacing w:beforeLines="0" w:afterLines="0"/>
              <w:jc w:val="both"/>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医院综合运营管理平台维保服务</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362E46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13.45万元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90E7D5B">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eastAsia="zh-CN"/>
              </w:rPr>
              <w:t>本系统包含绩效管理、财务管理、固定资产管理、</w:t>
            </w:r>
            <w:r>
              <w:rPr>
                <w:rFonts w:hint="eastAsia" w:ascii="仿宋" w:hAnsi="仿宋" w:eastAsia="仿宋" w:cs="Helvetica"/>
                <w:kern w:val="0"/>
                <w:sz w:val="24"/>
                <w:szCs w:val="24"/>
                <w:lang w:val="en-US" w:eastAsia="zh-CN"/>
              </w:rPr>
              <w:t>预算管理、成本管理五</w:t>
            </w:r>
            <w:r>
              <w:rPr>
                <w:rFonts w:hint="eastAsia" w:ascii="仿宋" w:hAnsi="仿宋" w:eastAsia="仿宋" w:cs="Helvetica"/>
                <w:kern w:val="0"/>
                <w:sz w:val="24"/>
                <w:szCs w:val="24"/>
                <w:lang w:eastAsia="zh-CN"/>
              </w:rPr>
              <w:t>大模块。</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15</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5"/>
          <w:rFonts w:hint="eastAsia" w:ascii="仿宋" w:hAnsi="仿宋" w:eastAsia="仿宋" w:cs="Algerian"/>
          <w:kern w:val="0"/>
          <w:sz w:val="28"/>
          <w:szCs w:val="28"/>
          <w:lang w:val="en-US" w:eastAsia="zh-CN"/>
        </w:rPr>
        <w:t>xmzyyxxk</w:t>
      </w:r>
      <w:r>
        <w:rPr>
          <w:rStyle w:val="15"/>
          <w:rFonts w:hint="eastAsia" w:ascii="仿宋" w:hAnsi="仿宋" w:eastAsia="仿宋" w:cs="Algerian"/>
          <w:kern w:val="0"/>
          <w:sz w:val="28"/>
          <w:szCs w:val="28"/>
        </w:rPr>
        <w:t>@</w:t>
      </w:r>
      <w:r>
        <w:rPr>
          <w:rStyle w:val="15"/>
          <w:rFonts w:hint="eastAsia" w:ascii="仿宋" w:hAnsi="仿宋" w:eastAsia="仿宋" w:cs="Algerian"/>
          <w:kern w:val="0"/>
          <w:sz w:val="28"/>
          <w:szCs w:val="28"/>
          <w:lang w:val="en-US" w:eastAsia="zh-CN"/>
        </w:rPr>
        <w:t>126</w:t>
      </w:r>
      <w:r>
        <w:rPr>
          <w:rStyle w:val="15"/>
          <w:rFonts w:hint="eastAsia" w:ascii="仿宋" w:hAnsi="仿宋" w:eastAsia="仿宋" w:cs="Algerian"/>
          <w:kern w:val="0"/>
          <w:sz w:val="28"/>
          <w:szCs w:val="28"/>
        </w:rPr>
        <w:t>.com</w:t>
      </w:r>
      <w:r>
        <w:rPr>
          <w:rStyle w:val="15"/>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bookmarkStart w:id="0" w:name="_GoBack"/>
      <w:bookmarkEnd w:id="0"/>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9</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E2B87BDE-4679-4FE0-8CF2-A36CF89D17C6}"/>
  </w:font>
  <w:font w:name="Algerian">
    <w:panose1 w:val="04020705040A02060702"/>
    <w:charset w:val="00"/>
    <w:family w:val="decorative"/>
    <w:pitch w:val="default"/>
    <w:sig w:usb0="00000003" w:usb1="00000000" w:usb2="00000000" w:usb3="00000000" w:csb0="20000001" w:csb1="00000000"/>
    <w:embedRegular r:id="rId2" w:fontKey="{A2148E29-75F0-49F5-9952-9E381D203240}"/>
  </w:font>
  <w:font w:name="Helvetica">
    <w:altName w:val="Arial"/>
    <w:panose1 w:val="020B0604020202020204"/>
    <w:charset w:val="00"/>
    <w:family w:val="swiss"/>
    <w:pitch w:val="default"/>
    <w:sig w:usb0="00000000" w:usb1="00000000" w:usb2="00000009" w:usb3="00000000" w:csb0="000001FF" w:csb1="00000000"/>
    <w:embedRegular r:id="rId3" w:fontKey="{92A8B50D-2188-4100-A05D-8D4D6F063939}"/>
  </w:font>
  <w:font w:name="LetsDoIt">
    <w:panose1 w:val="00000000000000000000"/>
    <w:charset w:val="00"/>
    <w:family w:val="auto"/>
    <w:pitch w:val="default"/>
    <w:sig w:usb0="800000AF" w:usb1="1000204A" w:usb2="00000000" w:usb3="00000000" w:csb0="20000111" w:csb1="40000000"/>
    <w:embedRegular r:id="rId4" w:fontKey="{609E365D-8038-41EF-8CBA-BFF6E97006B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B47F8D"/>
    <w:rsid w:val="04B43717"/>
    <w:rsid w:val="04B922CF"/>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1F3B7AA8"/>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A058F5"/>
    <w:rsid w:val="38E86458"/>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0AB49A7"/>
    <w:rsid w:val="610A390A"/>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67C089F"/>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unhideWhenUsed/>
    <w:qFormat/>
    <w:uiPriority w:val="99"/>
    <w:rPr>
      <w:rFonts w:hint="default"/>
      <w:sz w:val="18"/>
      <w:szCs w:val="24"/>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9"/>
    <w:autoRedefine/>
    <w:qFormat/>
    <w:uiPriority w:val="99"/>
    <w:rPr>
      <w:sz w:val="18"/>
      <w:szCs w:val="18"/>
    </w:rPr>
  </w:style>
  <w:style w:type="character" w:customStyle="1" w:styleId="17">
    <w:name w:val="页脚 字符"/>
    <w:basedOn w:val="13"/>
    <w:link w:val="8"/>
    <w:autoRedefine/>
    <w:qFormat/>
    <w:uiPriority w:val="99"/>
    <w:rPr>
      <w:sz w:val="18"/>
      <w:szCs w:val="18"/>
    </w:rPr>
  </w:style>
  <w:style w:type="character" w:customStyle="1" w:styleId="18">
    <w:name w:val="批注框文本 字符"/>
    <w:basedOn w:val="13"/>
    <w:link w:val="7"/>
    <w:autoRedefine/>
    <w:semiHidden/>
    <w:qFormat/>
    <w:uiPriority w:val="99"/>
    <w:rPr>
      <w:sz w:val="18"/>
      <w:szCs w:val="18"/>
    </w:rPr>
  </w:style>
  <w:style w:type="paragraph" w:styleId="19">
    <w:name w:val="List Paragraph"/>
    <w:basedOn w:val="1"/>
    <w:qFormat/>
    <w:uiPriority w:val="34"/>
    <w:pPr>
      <w:ind w:firstLine="420"/>
    </w:pPr>
    <w:rPr>
      <w:rFonts w:ascii="等线" w:hAnsi="等线" w:eastAsia="等线" w:cs="宋体"/>
    </w:rPr>
  </w:style>
  <w:style w:type="character" w:customStyle="1" w:styleId="20">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1825</Words>
  <Characters>1935</Characters>
  <Lines>15</Lines>
  <Paragraphs>4</Paragraphs>
  <TotalTime>4</TotalTime>
  <ScaleCrop>false</ScaleCrop>
  <LinksUpToDate>false</LinksUpToDate>
  <CharactersWithSpaces>1936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2025-04-09T02:11:35Z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8D92AB2DBD8F4083AE7C8F1169F90C4E_13</vt:lpwstr>
  </property>
  <property fmtid="{D5CDD505-2E9C-101B-9397-08002B2CF9AE}" pid="4" name="KSOTemplateDocerSaveRecord">
    <vt:lpwstr>eyJoZGlkIjoiZDhkODNjNjZjMzVjYjgzNTY1YzUzM2Q3YmVkOGEyNGEiLCJ1c2VySWQiOiI1MjY5MTk5NjkifQ==</vt:lpwstr>
  </property>
</Properties>
</file>