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35" w:rsidRDefault="000951B2" w:rsidP="000951B2">
      <w:pPr>
        <w:pStyle w:val="1"/>
      </w:pPr>
      <w:r>
        <w:rPr>
          <w:rFonts w:hint="eastAsia"/>
        </w:rPr>
        <w:tab/>
      </w:r>
      <w:r>
        <w:rPr>
          <w:rFonts w:hint="eastAsia"/>
        </w:rPr>
        <w:t>厦门市中医院办公</w:t>
      </w:r>
      <w:r>
        <w:rPr>
          <w:rFonts w:hint="eastAsia"/>
        </w:rPr>
        <w:t>OA</w:t>
      </w:r>
      <w:r>
        <w:rPr>
          <w:rFonts w:hint="eastAsia"/>
        </w:rPr>
        <w:t>需求清单</w:t>
      </w:r>
    </w:p>
    <w:p w:rsidR="00642992" w:rsidRDefault="00642992" w:rsidP="00642992">
      <w:pPr>
        <w:pStyle w:val="1"/>
        <w:rPr>
          <w:rFonts w:hint="eastAsia"/>
        </w:rPr>
      </w:pPr>
      <w:r>
        <w:rPr>
          <w:rFonts w:hint="eastAsia"/>
        </w:rPr>
        <w:t>商务要求：</w:t>
      </w:r>
    </w:p>
    <w:p w:rsidR="00642992" w:rsidRDefault="00642992" w:rsidP="001A6B35">
      <w:pPr>
        <w:rPr>
          <w:rFonts w:hint="eastAsia"/>
        </w:rPr>
      </w:pPr>
      <w:r>
        <w:rPr>
          <w:rFonts w:hint="eastAsia"/>
        </w:rPr>
        <w:t>1.*</w:t>
      </w:r>
      <w:r>
        <w:rPr>
          <w:rFonts w:hint="eastAsia"/>
        </w:rPr>
        <w:t>具有产品的原厂软件著作权证书，能够提供定制</w:t>
      </w:r>
      <w:proofErr w:type="gramStart"/>
      <w:r>
        <w:rPr>
          <w:rFonts w:hint="eastAsia"/>
        </w:rPr>
        <w:t>化开发</w:t>
      </w:r>
      <w:proofErr w:type="gramEnd"/>
      <w:r>
        <w:rPr>
          <w:rFonts w:hint="eastAsia"/>
        </w:rPr>
        <w:t>服务，不接受第三方公司代理。</w:t>
      </w:r>
    </w:p>
    <w:p w:rsidR="00642992" w:rsidRDefault="00642992" w:rsidP="001A6B35">
      <w:pPr>
        <w:rPr>
          <w:rFonts w:hint="eastAsia"/>
        </w:rPr>
      </w:pPr>
      <w:r>
        <w:rPr>
          <w:rFonts w:hint="eastAsia"/>
        </w:rPr>
        <w:t>2.</w:t>
      </w:r>
      <w:r w:rsidR="00C96F94">
        <w:rPr>
          <w:rFonts w:hint="eastAsia"/>
        </w:rPr>
        <w:t xml:space="preserve"> </w:t>
      </w:r>
      <w:r w:rsidR="00E952E3">
        <w:rPr>
          <w:rFonts w:hint="eastAsia"/>
        </w:rPr>
        <w:t>*</w:t>
      </w:r>
      <w:r w:rsidR="005E4451">
        <w:rPr>
          <w:rFonts w:hint="eastAsia"/>
        </w:rPr>
        <w:t>需</w:t>
      </w:r>
      <w:r w:rsidR="00C96F94">
        <w:rPr>
          <w:rFonts w:hint="eastAsia"/>
        </w:rPr>
        <w:t>提供全国</w:t>
      </w:r>
      <w:r w:rsidR="00F75C8B">
        <w:rPr>
          <w:rFonts w:hint="eastAsia"/>
        </w:rPr>
        <w:t>范围内</w:t>
      </w:r>
      <w:r w:rsidR="00C96F94">
        <w:rPr>
          <w:rFonts w:hint="eastAsia"/>
        </w:rPr>
        <w:t>医院案例</w:t>
      </w:r>
      <w:r w:rsidR="00E952E3">
        <w:rPr>
          <w:rFonts w:hint="eastAsia"/>
        </w:rPr>
        <w:t>至少</w:t>
      </w:r>
      <w:r w:rsidR="001B4065" w:rsidRPr="00B74B47">
        <w:rPr>
          <w:rFonts w:hint="eastAsia"/>
          <w:b/>
        </w:rPr>
        <w:t>3</w:t>
      </w:r>
      <w:r w:rsidR="00E952E3" w:rsidRPr="00B74B47">
        <w:rPr>
          <w:rFonts w:hint="eastAsia"/>
          <w:b/>
        </w:rPr>
        <w:t>家</w:t>
      </w:r>
      <w:r w:rsidR="00C96F94">
        <w:rPr>
          <w:rFonts w:hint="eastAsia"/>
        </w:rPr>
        <w:t>。</w:t>
      </w:r>
    </w:p>
    <w:p w:rsidR="005A3B30" w:rsidRDefault="005A3B30" w:rsidP="001A6B35">
      <w:pPr>
        <w:rPr>
          <w:rFonts w:hint="eastAsia"/>
        </w:rPr>
      </w:pPr>
      <w:r>
        <w:rPr>
          <w:rFonts w:hint="eastAsia"/>
        </w:rPr>
        <w:t xml:space="preserve">3. </w:t>
      </w:r>
      <w:r w:rsidR="004304C0">
        <w:rPr>
          <w:rFonts w:hint="eastAsia"/>
        </w:rPr>
        <w:t>*</w:t>
      </w:r>
      <w:r>
        <w:rPr>
          <w:rFonts w:hint="eastAsia"/>
        </w:rPr>
        <w:t>免费维保期为验收后</w:t>
      </w:r>
      <w:r w:rsidRPr="00DC1790">
        <w:rPr>
          <w:rFonts w:hint="eastAsia"/>
          <w:b/>
        </w:rPr>
        <w:t>五年</w:t>
      </w:r>
      <w:r>
        <w:rPr>
          <w:rFonts w:hint="eastAsia"/>
        </w:rPr>
        <w:t>。</w:t>
      </w:r>
    </w:p>
    <w:p w:rsidR="00C83414" w:rsidRPr="00097028" w:rsidRDefault="00C83414" w:rsidP="001A6B35">
      <w:r>
        <w:rPr>
          <w:rFonts w:hint="eastAsia"/>
        </w:rPr>
        <w:t xml:space="preserve">4. </w:t>
      </w:r>
      <w:r w:rsidR="004304C0">
        <w:rPr>
          <w:rFonts w:hint="eastAsia"/>
        </w:rPr>
        <w:t>*</w:t>
      </w:r>
      <w:r>
        <w:rPr>
          <w:rFonts w:hint="eastAsia"/>
        </w:rPr>
        <w:t>维保期内，发票验真查重功能不得限制使用次数。</w:t>
      </w:r>
      <w:r w:rsidR="00002705" w:rsidRPr="00002705">
        <w:rPr>
          <w:rFonts w:hint="eastAsia"/>
        </w:rPr>
        <w:t>与第三方系统对接费用包括在总报价里面</w:t>
      </w:r>
      <w:r w:rsidR="0080026A">
        <w:rPr>
          <w:rFonts w:hint="eastAsia"/>
        </w:rPr>
        <w:t>(</w:t>
      </w:r>
      <w:r w:rsidR="0080026A">
        <w:rPr>
          <w:rFonts w:hint="eastAsia"/>
        </w:rPr>
        <w:t>医院</w:t>
      </w:r>
      <w:r w:rsidR="0080026A" w:rsidRPr="00002705">
        <w:rPr>
          <w:rFonts w:hint="eastAsia"/>
        </w:rPr>
        <w:t>发票每年</w:t>
      </w:r>
      <w:r w:rsidR="0080026A">
        <w:rPr>
          <w:rFonts w:hint="eastAsia"/>
        </w:rPr>
        <w:t>在</w:t>
      </w:r>
      <w:r w:rsidR="0080026A" w:rsidRPr="00002705">
        <w:rPr>
          <w:rFonts w:hint="eastAsia"/>
        </w:rPr>
        <w:t>6</w:t>
      </w:r>
      <w:r w:rsidR="0080026A">
        <w:rPr>
          <w:rFonts w:hint="eastAsia"/>
        </w:rPr>
        <w:t>万张左右</w:t>
      </w:r>
      <w:r w:rsidR="0080026A">
        <w:rPr>
          <w:rFonts w:hint="eastAsia"/>
        </w:rPr>
        <w:t>)</w:t>
      </w:r>
      <w:r w:rsidR="00002705" w:rsidRPr="00002705">
        <w:rPr>
          <w:rFonts w:hint="eastAsia"/>
        </w:rPr>
        <w:t>。</w:t>
      </w:r>
    </w:p>
    <w:p w:rsidR="004C5151" w:rsidRDefault="004C5151" w:rsidP="004C5151">
      <w:pPr>
        <w:pStyle w:val="1"/>
      </w:pPr>
      <w:r>
        <w:rPr>
          <w:rFonts w:hint="eastAsia"/>
        </w:rPr>
        <w:t>系统环境要求：</w:t>
      </w:r>
    </w:p>
    <w:p w:rsidR="004C5151" w:rsidRDefault="00097028" w:rsidP="004C515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*</w:t>
      </w:r>
      <w:r w:rsidR="004C5151">
        <w:rPr>
          <w:rFonts w:hint="eastAsia"/>
        </w:rPr>
        <w:t>支持</w:t>
      </w:r>
      <w:r w:rsidR="001A6B35">
        <w:rPr>
          <w:rFonts w:hint="eastAsia"/>
        </w:rPr>
        <w:t>全</w:t>
      </w:r>
      <w:proofErr w:type="gramStart"/>
      <w:r w:rsidR="001A6B35">
        <w:rPr>
          <w:rFonts w:hint="eastAsia"/>
        </w:rPr>
        <w:t>栈</w:t>
      </w:r>
      <w:r w:rsidR="004C5151">
        <w:rPr>
          <w:rFonts w:hint="eastAsia"/>
        </w:rPr>
        <w:t>信创</w:t>
      </w:r>
      <w:proofErr w:type="gramEnd"/>
      <w:r w:rsidR="004C5151">
        <w:rPr>
          <w:rFonts w:hint="eastAsia"/>
        </w:rPr>
        <w:t>环境，</w:t>
      </w:r>
      <w:r w:rsidR="001A6B35">
        <w:rPr>
          <w:rFonts w:hint="eastAsia"/>
        </w:rPr>
        <w:t>包括</w:t>
      </w:r>
      <w:r>
        <w:rPr>
          <w:rFonts w:hint="eastAsia"/>
        </w:rPr>
        <w:t>CPU/</w:t>
      </w:r>
      <w:r w:rsidR="001A6B35">
        <w:rPr>
          <w:rFonts w:hint="eastAsia"/>
        </w:rPr>
        <w:t>操作系统、数据库、中间件等</w:t>
      </w:r>
      <w:r>
        <w:rPr>
          <w:rFonts w:hint="eastAsia"/>
        </w:rPr>
        <w:t>,</w:t>
      </w:r>
      <w:r>
        <w:rPr>
          <w:rFonts w:hint="eastAsia"/>
        </w:rPr>
        <w:t>需要提供对应证书证明</w:t>
      </w:r>
      <w:r w:rsidR="004C5151">
        <w:rPr>
          <w:rFonts w:hint="eastAsia"/>
        </w:rPr>
        <w:t>。</w:t>
      </w:r>
    </w:p>
    <w:p w:rsidR="004C5151" w:rsidRDefault="00097028" w:rsidP="004C5151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*</w:t>
      </w:r>
      <w:r w:rsidR="004C5151">
        <w:rPr>
          <w:rFonts w:hint="eastAsia"/>
        </w:rPr>
        <w:t>系统建设满足</w:t>
      </w:r>
      <w:proofErr w:type="gramStart"/>
      <w:r w:rsidR="004C5151">
        <w:rPr>
          <w:rFonts w:hint="eastAsia"/>
        </w:rPr>
        <w:t>三级等保要求</w:t>
      </w:r>
      <w:proofErr w:type="gramEnd"/>
      <w:r>
        <w:rPr>
          <w:rFonts w:hint="eastAsia"/>
        </w:rPr>
        <w:t>，需提供信息系统安全等级保护第</w:t>
      </w:r>
      <w:r>
        <w:rPr>
          <w:rFonts w:hint="eastAsia"/>
        </w:rPr>
        <w:t>3</w:t>
      </w:r>
      <w:r>
        <w:t>级的备案证明</w:t>
      </w:r>
      <w:r w:rsidR="006B4AC7">
        <w:t>或者客户</w:t>
      </w:r>
      <w:r w:rsidR="006B4AC7">
        <w:t>OA</w:t>
      </w:r>
      <w:r w:rsidR="006B4AC7">
        <w:t>系统</w:t>
      </w:r>
      <w:r w:rsidR="006B4AC7">
        <w:rPr>
          <w:rFonts w:hint="eastAsia"/>
        </w:rPr>
        <w:t>的信息系统等级测评</w:t>
      </w:r>
      <w:r w:rsidR="00130D71">
        <w:rPr>
          <w:rFonts w:hint="eastAsia"/>
        </w:rPr>
        <w:t>(</w:t>
      </w:r>
      <w:r w:rsidR="006B4AC7">
        <w:t>第三级</w:t>
      </w:r>
      <w:r w:rsidR="006B4AC7">
        <w:rPr>
          <w:rFonts w:hint="eastAsia"/>
        </w:rPr>
        <w:t>）</w:t>
      </w:r>
      <w:r w:rsidR="00130D71">
        <w:rPr>
          <w:rFonts w:hint="eastAsia"/>
        </w:rPr>
        <w:t>的</w:t>
      </w:r>
      <w:r w:rsidR="006B4AC7">
        <w:rPr>
          <w:rFonts w:hint="eastAsia"/>
        </w:rPr>
        <w:t>测评</w:t>
      </w:r>
      <w:r w:rsidR="00130D71">
        <w:rPr>
          <w:rFonts w:hint="eastAsia"/>
        </w:rPr>
        <w:t>信息</w:t>
      </w:r>
      <w:r w:rsidR="006B4AC7">
        <w:rPr>
          <w:rFonts w:hint="eastAsia"/>
        </w:rPr>
        <w:t>资料</w:t>
      </w:r>
      <w:r w:rsidR="00CB24BF">
        <w:rPr>
          <w:rFonts w:hint="eastAsia"/>
        </w:rPr>
        <w:t>复印件</w:t>
      </w:r>
      <w:r w:rsidR="006B4AC7">
        <w:rPr>
          <w:rFonts w:hint="eastAsia"/>
        </w:rPr>
        <w:t>（敏感信息可打码）</w:t>
      </w:r>
      <w:r>
        <w:rPr>
          <w:rFonts w:hint="eastAsia"/>
        </w:rPr>
        <w:t>。</w:t>
      </w:r>
    </w:p>
    <w:p w:rsidR="0064417A" w:rsidRDefault="00642992" w:rsidP="004C5151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支持医院内网</w:t>
      </w:r>
      <w:r>
        <w:rPr>
          <w:rFonts w:hint="eastAsia"/>
        </w:rPr>
        <w:t>+</w:t>
      </w:r>
      <w:r>
        <w:rPr>
          <w:rFonts w:hint="eastAsia"/>
        </w:rPr>
        <w:t>外网隔离的网络环境部署。</w:t>
      </w:r>
    </w:p>
    <w:p w:rsidR="00642992" w:rsidRDefault="0064417A" w:rsidP="004C5151">
      <w:pPr>
        <w:pStyle w:val="a6"/>
        <w:numPr>
          <w:ilvl w:val="0"/>
          <w:numId w:val="2"/>
        </w:numPr>
        <w:ind w:firstLineChars="0"/>
      </w:pPr>
      <w:r w:rsidRPr="0064417A">
        <w:rPr>
          <w:rFonts w:hint="eastAsia"/>
        </w:rPr>
        <w:t>符合国家密码管理部门的标准和要求。</w:t>
      </w:r>
    </w:p>
    <w:p w:rsidR="004C5151" w:rsidRDefault="004C5151" w:rsidP="004C5151">
      <w:pPr>
        <w:pStyle w:val="2"/>
      </w:pPr>
      <w:r>
        <w:rPr>
          <w:rFonts w:hint="eastAsia"/>
        </w:rPr>
        <w:t>功能要求：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组织管理：提供统一的组织架构管理服务，展示企业内部的各个部门之间的层级关系</w:t>
      </w:r>
      <w:r w:rsidR="00FD3196">
        <w:rPr>
          <w:rFonts w:hint="eastAsia"/>
        </w:rPr>
        <w:t>，支持多个组织多个院区</w:t>
      </w:r>
      <w:r w:rsidR="00D433AA">
        <w:rPr>
          <w:rFonts w:hint="eastAsia"/>
        </w:rPr>
        <w:t>架构</w:t>
      </w:r>
      <w:r w:rsidR="00C16ECA">
        <w:rPr>
          <w:rFonts w:hint="eastAsia"/>
        </w:rPr>
        <w:t>，一个用户可以同时归属于</w:t>
      </w:r>
      <w:r w:rsidR="00600AFB">
        <w:rPr>
          <w:rFonts w:hint="eastAsia"/>
        </w:rPr>
        <w:t>多个组织多个部门</w:t>
      </w:r>
      <w:r w:rsidR="0052522C">
        <w:rPr>
          <w:rFonts w:hint="eastAsia"/>
        </w:rPr>
        <w:t>；领导可以在</w:t>
      </w:r>
      <w:r w:rsidR="00057F6B">
        <w:rPr>
          <w:rFonts w:hint="eastAsia"/>
        </w:rPr>
        <w:t>统一界面处理各组织各部门的签批业务</w:t>
      </w:r>
      <w:r w:rsidR="004E3004">
        <w:rPr>
          <w:rFonts w:hint="eastAsia"/>
        </w:rPr>
        <w:t>（</w:t>
      </w:r>
      <w:r w:rsidR="007B6AFC">
        <w:rPr>
          <w:rFonts w:hint="eastAsia"/>
        </w:rPr>
        <w:t>无须</w:t>
      </w:r>
      <w:r w:rsidR="004E3004" w:rsidRPr="005C4398">
        <w:rPr>
          <w:rFonts w:hint="eastAsia"/>
        </w:rPr>
        <w:t>切换</w:t>
      </w:r>
      <w:r w:rsidR="00A96CBE">
        <w:rPr>
          <w:rFonts w:hint="eastAsia"/>
        </w:rPr>
        <w:t>账户</w:t>
      </w:r>
      <w:r w:rsidR="00A96CBE">
        <w:rPr>
          <w:rFonts w:hint="eastAsia"/>
        </w:rPr>
        <w:t>/</w:t>
      </w:r>
      <w:r w:rsidR="00A96CBE">
        <w:rPr>
          <w:rFonts w:hint="eastAsia"/>
        </w:rPr>
        <w:t>界面</w:t>
      </w:r>
      <w:r w:rsidR="004E3004">
        <w:rPr>
          <w:rFonts w:hint="eastAsia"/>
        </w:rPr>
        <w:t>）</w:t>
      </w:r>
      <w:r>
        <w:rPr>
          <w:rFonts w:hint="eastAsia"/>
        </w:rPr>
        <w:t>。</w:t>
      </w:r>
    </w:p>
    <w:p w:rsidR="008648BD" w:rsidRDefault="008670B4" w:rsidP="004C5151">
      <w:pPr>
        <w:pStyle w:val="a6"/>
        <w:numPr>
          <w:ilvl w:val="0"/>
          <w:numId w:val="4"/>
        </w:numPr>
        <w:spacing w:line="276" w:lineRule="auto"/>
        <w:ind w:firstLineChars="0"/>
      </w:pPr>
      <w:r>
        <w:t>统一账号管理</w:t>
      </w:r>
      <w:r>
        <w:rPr>
          <w:rFonts w:hint="eastAsia"/>
        </w:rPr>
        <w:t>：</w:t>
      </w:r>
      <w:r>
        <w:t>支持人员信息管理</w:t>
      </w:r>
      <w:r>
        <w:rPr>
          <w:rFonts w:hint="eastAsia"/>
        </w:rPr>
        <w:t>，</w:t>
      </w:r>
      <w:r w:rsidR="008648BD">
        <w:t>用户可以</w:t>
      </w:r>
      <w:proofErr w:type="gramStart"/>
      <w:r w:rsidR="008648BD">
        <w:t>做为</w:t>
      </w:r>
      <w:proofErr w:type="gramEnd"/>
      <w:r w:rsidR="008648BD" w:rsidRPr="008648BD">
        <w:t>其他业务系统</w:t>
      </w:r>
      <w:r w:rsidR="008648BD">
        <w:t>的</w:t>
      </w:r>
      <w:r w:rsidR="008648BD" w:rsidRPr="008648BD">
        <w:t>统一登录</w:t>
      </w:r>
      <w:r w:rsidR="008648BD">
        <w:t>账户</w:t>
      </w:r>
      <w:r w:rsidR="008648BD" w:rsidRPr="008648BD">
        <w:t>；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门户管理：提供统一的门户管理服务，将各系统中需要提醒的信息在首页中展现。比如</w:t>
      </w:r>
      <w:r>
        <w:rPr>
          <w:rFonts w:hint="eastAsia"/>
        </w:rPr>
        <w:t xml:space="preserve"> EMR</w:t>
      </w:r>
      <w:r>
        <w:rPr>
          <w:rFonts w:hint="eastAsia"/>
        </w:rPr>
        <w:t>中病案质</w:t>
      </w:r>
      <w:proofErr w:type="gramStart"/>
      <w:r>
        <w:rPr>
          <w:rFonts w:hint="eastAsia"/>
        </w:rPr>
        <w:t>控没有</w:t>
      </w:r>
      <w:proofErr w:type="gramEnd"/>
      <w:r>
        <w:rPr>
          <w:rFonts w:hint="eastAsia"/>
        </w:rPr>
        <w:t>及时反馈的病案信息等</w:t>
      </w:r>
      <w:r w:rsidR="00BE0E98">
        <w:rPr>
          <w:rFonts w:hint="eastAsia"/>
        </w:rPr>
        <w:t>。支持显示</w:t>
      </w:r>
      <w:r w:rsidR="00BE0E98" w:rsidRPr="00BE0E98">
        <w:rPr>
          <w:rFonts w:hint="eastAsia"/>
        </w:rPr>
        <w:t>个人首页（显示代办事项、任务提醒）</w:t>
      </w:r>
      <w:r w:rsidR="00BE0E98">
        <w:rPr>
          <w:rFonts w:hint="eastAsia"/>
        </w:rPr>
        <w:t>和</w:t>
      </w:r>
      <w:r w:rsidR="00BE0E98" w:rsidRPr="00BE0E98">
        <w:rPr>
          <w:rFonts w:hint="eastAsia"/>
        </w:rPr>
        <w:t>科室首页（科室</w:t>
      </w:r>
      <w:r w:rsidR="004F687F">
        <w:rPr>
          <w:rFonts w:hint="eastAsia"/>
        </w:rPr>
        <w:t>统计报表</w:t>
      </w:r>
      <w:r w:rsidR="00BE0E98" w:rsidRPr="00BE0E98">
        <w:rPr>
          <w:rFonts w:hint="eastAsia"/>
        </w:rPr>
        <w:t>、知识库、</w:t>
      </w:r>
      <w:proofErr w:type="gramStart"/>
      <w:r w:rsidR="00BE0E98" w:rsidRPr="00BE0E98">
        <w:rPr>
          <w:rFonts w:hint="eastAsia"/>
        </w:rPr>
        <w:t>科室级</w:t>
      </w:r>
      <w:r w:rsidR="004F687F">
        <w:rPr>
          <w:rFonts w:hint="eastAsia"/>
        </w:rPr>
        <w:t>通知</w:t>
      </w:r>
      <w:proofErr w:type="gramEnd"/>
      <w:r w:rsidR="00BE0E98" w:rsidRPr="00BE0E98">
        <w:rPr>
          <w:rFonts w:hint="eastAsia"/>
        </w:rPr>
        <w:t>公告等）；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移动工作台：为企业提供灵活、实时互联的工作处理方式，支持通过</w:t>
      </w:r>
      <w:proofErr w:type="gramStart"/>
      <w:r>
        <w:rPr>
          <w:rFonts w:hint="eastAsia"/>
        </w:rPr>
        <w:t>企业微信办公</w:t>
      </w:r>
      <w:proofErr w:type="gramEnd"/>
      <w:r>
        <w:rPr>
          <w:rFonts w:hint="eastAsia"/>
        </w:rPr>
        <w:t>。</w:t>
      </w:r>
      <w:r w:rsidR="00C83414">
        <w:rPr>
          <w:rFonts w:hint="eastAsia"/>
        </w:rPr>
        <w:t>附件操作支持常见文件的在线预览。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流程管理：涵盖起草、审批、沟通、驳回、发布、实施反馈、打印、废弃等。支持通过角色、部门、条件语法等来设置审批人；支持单签、人数签等审批方式。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公文管理：满足收发</w:t>
      </w:r>
      <w:proofErr w:type="gramStart"/>
      <w:r>
        <w:rPr>
          <w:rFonts w:hint="eastAsia"/>
        </w:rPr>
        <w:t>文基本</w:t>
      </w:r>
      <w:proofErr w:type="gramEnd"/>
      <w:r>
        <w:rPr>
          <w:rFonts w:hint="eastAsia"/>
        </w:rPr>
        <w:t>业务流程以外，</w:t>
      </w:r>
      <w:proofErr w:type="gramStart"/>
      <w:r>
        <w:rPr>
          <w:rFonts w:hint="eastAsia"/>
        </w:rPr>
        <w:t>提供信创</w:t>
      </w:r>
      <w:proofErr w:type="gramEnd"/>
      <w:r>
        <w:rPr>
          <w:rFonts w:hint="eastAsia"/>
        </w:rPr>
        <w:t>全面适配功能</w:t>
      </w:r>
      <w:r w:rsidR="00EB49C4">
        <w:rPr>
          <w:rFonts w:hint="eastAsia"/>
        </w:rPr>
        <w:t>；领导可以手机上查阅公文和签署意见，可以精确控制公文下载权限</w:t>
      </w:r>
      <w:r>
        <w:rPr>
          <w:rFonts w:hint="eastAsia"/>
        </w:rPr>
        <w:t>。</w:t>
      </w:r>
      <w:r w:rsidR="00C83414">
        <w:rPr>
          <w:rFonts w:hint="eastAsia"/>
        </w:rPr>
        <w:t>附件操作支持常见文件的在线预览。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会议管理：会议管理模块，会议室资源预约，会议管控，日程同步、周程管理等。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知识文档：文件的统一上传、审批、整理、发布等，可支撑日常工作输出文档的统一管理及维护场景。</w:t>
      </w:r>
      <w:r w:rsidR="00E167AE">
        <w:rPr>
          <w:rFonts w:hint="eastAsia"/>
        </w:rPr>
        <w:t>支持按用户</w:t>
      </w:r>
      <w:r w:rsidR="00E167AE">
        <w:rPr>
          <w:rFonts w:hint="eastAsia"/>
        </w:rPr>
        <w:t>/</w:t>
      </w:r>
      <w:r w:rsidR="00E167AE">
        <w:rPr>
          <w:rFonts w:hint="eastAsia"/>
        </w:rPr>
        <w:t>部门</w:t>
      </w:r>
      <w:r w:rsidR="00E167AE">
        <w:rPr>
          <w:rFonts w:hint="eastAsia"/>
        </w:rPr>
        <w:t>/</w:t>
      </w:r>
      <w:r w:rsidR="00E167AE">
        <w:rPr>
          <w:rFonts w:hint="eastAsia"/>
        </w:rPr>
        <w:t>角色</w:t>
      </w:r>
      <w:r w:rsidR="00E167AE">
        <w:rPr>
          <w:rFonts w:hint="eastAsia"/>
        </w:rPr>
        <w:t>/</w:t>
      </w:r>
      <w:r w:rsidR="00E167AE">
        <w:rPr>
          <w:rFonts w:hint="eastAsia"/>
        </w:rPr>
        <w:t>自定义条件等设置各类文档的访问权限。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通知公告：具有公告模板</w:t>
      </w:r>
      <w:r w:rsidR="00E167AE">
        <w:rPr>
          <w:rFonts w:hint="eastAsia"/>
        </w:rPr>
        <w:t>、类别</w:t>
      </w:r>
      <w:r>
        <w:rPr>
          <w:rFonts w:hint="eastAsia"/>
        </w:rPr>
        <w:t>设置、起草公告、打印、流程审批以及公告发布、撤销等功能。</w:t>
      </w:r>
      <w:r w:rsidR="005C7111">
        <w:rPr>
          <w:rFonts w:hint="eastAsia"/>
        </w:rPr>
        <w:t>新建公告可以通过一键导入</w:t>
      </w:r>
      <w:r w:rsidR="005C7111">
        <w:rPr>
          <w:rFonts w:hint="eastAsia"/>
        </w:rPr>
        <w:t>word</w:t>
      </w:r>
      <w:r w:rsidR="005C7111">
        <w:rPr>
          <w:rFonts w:hint="eastAsia"/>
        </w:rPr>
        <w:t>文档完成。</w:t>
      </w:r>
      <w:r w:rsidR="00C83414">
        <w:rPr>
          <w:rFonts w:hint="eastAsia"/>
        </w:rPr>
        <w:t>附件操作支持常见文件的在线预</w:t>
      </w:r>
      <w:r w:rsidR="00C83414">
        <w:rPr>
          <w:rFonts w:hint="eastAsia"/>
        </w:rPr>
        <w:lastRenderedPageBreak/>
        <w:t>览。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制度管理：对分散于组织的各个规定、准则、制度文件等进行规范化管理。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预算管理：预算全流程管理，支持按照年</w:t>
      </w:r>
      <w:proofErr w:type="gramStart"/>
      <w:r>
        <w:rPr>
          <w:rFonts w:hint="eastAsia"/>
        </w:rPr>
        <w:t>季月固定</w:t>
      </w:r>
      <w:proofErr w:type="gramEnd"/>
      <w:r>
        <w:rPr>
          <w:rFonts w:hint="eastAsia"/>
        </w:rPr>
        <w:t>或滚动使用，滚动方式支持预算结转至下一个期间。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报销流程：包括报销单、报销单审批流程、预算控制、费用标准控制、出纳付款、预凭证记账、支持移动端使用电子签名完成审批、并打印相关票据。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出纳付款：支持生成出纳付款单，并进行出纳付款等业务处理。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凭证中心：支持自定义凭证模板，实现</w:t>
      </w:r>
      <w:proofErr w:type="gramStart"/>
      <w:r>
        <w:rPr>
          <w:rFonts w:hint="eastAsia"/>
        </w:rPr>
        <w:t>在费控中</w:t>
      </w:r>
      <w:proofErr w:type="gramEnd"/>
      <w:r>
        <w:rPr>
          <w:rFonts w:hint="eastAsia"/>
        </w:rPr>
        <w:t>预制凭证，并推送凭证信息到财务系统中；与财务一体化系统完成对接。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发票</w:t>
      </w:r>
      <w:r w:rsidR="000B3A0D">
        <w:rPr>
          <w:rFonts w:hint="eastAsia"/>
        </w:rPr>
        <w:t>管理</w:t>
      </w:r>
      <w:r>
        <w:rPr>
          <w:rFonts w:hint="eastAsia"/>
        </w:rPr>
        <w:t>：</w:t>
      </w:r>
      <w:r w:rsidR="003F789A">
        <w:rPr>
          <w:rFonts w:hint="eastAsia"/>
        </w:rPr>
        <w:t>提供</w:t>
      </w:r>
      <w:r>
        <w:rPr>
          <w:rFonts w:hint="eastAsia"/>
        </w:rPr>
        <w:t>发票验真、查重</w:t>
      </w:r>
      <w:r w:rsidR="003F789A">
        <w:rPr>
          <w:rFonts w:hint="eastAsia"/>
        </w:rPr>
        <w:t>等功能</w:t>
      </w:r>
      <w:r w:rsidR="00D77E61">
        <w:rPr>
          <w:rFonts w:hint="eastAsia"/>
        </w:rPr>
        <w:t>；</w:t>
      </w:r>
      <w:r w:rsidR="000B3A0D" w:rsidRPr="000B3A0D">
        <w:rPr>
          <w:rFonts w:hint="eastAsia"/>
        </w:rPr>
        <w:t>发票可</w:t>
      </w:r>
      <w:r w:rsidR="000B3A0D" w:rsidRPr="000B3A0D">
        <w:rPr>
          <w:rFonts w:hint="eastAsia"/>
        </w:rPr>
        <w:t>OCR</w:t>
      </w:r>
      <w:r w:rsidR="000B3A0D" w:rsidRPr="000B3A0D">
        <w:rPr>
          <w:rFonts w:hint="eastAsia"/>
        </w:rPr>
        <w:t>识别并对应填入表单字段，</w:t>
      </w:r>
      <w:r w:rsidR="000B3A0D">
        <w:rPr>
          <w:rFonts w:hint="eastAsia"/>
        </w:rPr>
        <w:t>发票</w:t>
      </w:r>
      <w:r w:rsidR="00D77E61">
        <w:rPr>
          <w:rFonts w:hint="eastAsia"/>
        </w:rPr>
        <w:t>校验查询结果可以存储到院内，减少重复</w:t>
      </w:r>
      <w:r w:rsidR="000B3A0D">
        <w:rPr>
          <w:rFonts w:hint="eastAsia"/>
        </w:rPr>
        <w:t>查询</w:t>
      </w:r>
      <w:r w:rsidR="00D77E61">
        <w:rPr>
          <w:rFonts w:hint="eastAsia"/>
        </w:rPr>
        <w:t>操作。</w:t>
      </w:r>
      <w:r w:rsidR="000B3A0D">
        <w:rPr>
          <w:rFonts w:hint="eastAsia"/>
        </w:rPr>
        <w:t>执行</w:t>
      </w:r>
      <w:r w:rsidR="00D77E61">
        <w:rPr>
          <w:rFonts w:hint="eastAsia"/>
        </w:rPr>
        <w:t>院内发票相关业务时，可以判断这张发票在院内是否已使用过。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合同分类：支持用户按业务管理自定义构建合同分类体系</w:t>
      </w:r>
      <w:r w:rsidR="007A4F3A">
        <w:rPr>
          <w:rFonts w:hint="eastAsia"/>
        </w:rPr>
        <w:t>，支持合同到期提醒</w:t>
      </w:r>
      <w:r w:rsidR="00A55D96">
        <w:rPr>
          <w:rFonts w:hint="eastAsia"/>
        </w:rPr>
        <w:t>设置</w:t>
      </w:r>
      <w:r w:rsidR="007A4F3A">
        <w:rPr>
          <w:rFonts w:hint="eastAsia"/>
        </w:rPr>
        <w:t>功能。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范本管理：支持用户建立合同范本库，实现合同范本的分类、新建、发布、版本更新管理。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相对方管理：支持对各类签约相对方的信息进行统一管理。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合同流程管理：涵盖合同起草、合同审批、合同签署、合同登记等流程进行全过程管理。</w:t>
      </w:r>
      <w:r w:rsidR="000F012F">
        <w:rPr>
          <w:rFonts w:hint="eastAsia"/>
        </w:rPr>
        <w:t>合同</w:t>
      </w:r>
      <w:r w:rsidR="00F8028A">
        <w:rPr>
          <w:rFonts w:hint="eastAsia"/>
        </w:rPr>
        <w:t>审批</w:t>
      </w:r>
      <w:proofErr w:type="gramStart"/>
      <w:r w:rsidR="00F8028A">
        <w:rPr>
          <w:rFonts w:hint="eastAsia"/>
        </w:rPr>
        <w:t>需</w:t>
      </w:r>
      <w:r w:rsidR="000F012F">
        <w:rPr>
          <w:rFonts w:hint="eastAsia"/>
        </w:rPr>
        <w:t>支持</w:t>
      </w:r>
      <w:proofErr w:type="gramEnd"/>
      <w:r w:rsidR="000F012F">
        <w:rPr>
          <w:rFonts w:hint="eastAsia"/>
        </w:rPr>
        <w:t>电子签名和电子签章。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合同台账：支持对合同数据进行统一管理、查询、检索，详细的展示了合同业务等全面信息。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档案采集：收集系统内产生的各类档案，包括但不限于合同、文件、文档、记录等。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档案库：对收集的档案进行整理、分类、存储、检索。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档案管理：为相应人员提供档案登记、借阅、鉴定、销毁等全生命周期管理。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供应商台账：管理和维护所有供应商信息，供其他业务引用。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内部邮件：提供企业内部邮件的收发和管理，同时支持</w:t>
      </w:r>
      <w:r>
        <w:rPr>
          <w:rFonts w:hint="eastAsia"/>
        </w:rPr>
        <w:t>PC</w:t>
      </w:r>
      <w:r>
        <w:rPr>
          <w:rFonts w:hint="eastAsia"/>
        </w:rPr>
        <w:t>端和移动端，方便企业内部之间的沟通。邮件支持按发送</w:t>
      </w:r>
      <w:r>
        <w:rPr>
          <w:rFonts w:hint="eastAsia"/>
        </w:rPr>
        <w:t>/</w:t>
      </w:r>
      <w:r>
        <w:rPr>
          <w:rFonts w:hint="eastAsia"/>
        </w:rPr>
        <w:t>接收时间、姓名、关键词等进行搜索；具有查看邮件已读</w:t>
      </w:r>
      <w:r>
        <w:rPr>
          <w:rFonts w:hint="eastAsia"/>
        </w:rPr>
        <w:t>/</w:t>
      </w:r>
      <w:r>
        <w:rPr>
          <w:rFonts w:hint="eastAsia"/>
        </w:rPr>
        <w:t>未读状态功能；邮件具有</w:t>
      </w:r>
      <w:r w:rsidR="00C83414">
        <w:rPr>
          <w:rFonts w:hint="eastAsia"/>
        </w:rPr>
        <w:t>已读</w:t>
      </w:r>
      <w:r>
        <w:rPr>
          <w:rFonts w:hint="eastAsia"/>
        </w:rPr>
        <w:t>撤回功能；</w:t>
      </w:r>
    </w:p>
    <w:p w:rsidR="009966ED" w:rsidRDefault="009966ED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即时通讯：</w:t>
      </w:r>
      <w:r>
        <w:rPr>
          <w:rFonts w:hint="eastAsia"/>
        </w:rPr>
        <w:t xml:space="preserve"> </w:t>
      </w:r>
      <w:r>
        <w:rPr>
          <w:rFonts w:hint="eastAsia"/>
        </w:rPr>
        <w:t>支持消息即时通讯，和文件的点对点即时传输。</w:t>
      </w:r>
    </w:p>
    <w:p w:rsidR="004C5151" w:rsidRP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电子签名和电子签章：</w:t>
      </w:r>
      <w:r>
        <w:rPr>
          <w:rFonts w:hint="eastAsia"/>
        </w:rPr>
        <w:t xml:space="preserve"> </w:t>
      </w:r>
      <w:r>
        <w:rPr>
          <w:rFonts w:hint="eastAsia"/>
        </w:rPr>
        <w:t>与院内现有电子签名系统对接，实现电子签名和电子签章功能。支持</w:t>
      </w:r>
      <w:r>
        <w:rPr>
          <w:rFonts w:hint="eastAsia"/>
        </w:rPr>
        <w:t>CA</w:t>
      </w:r>
      <w:r>
        <w:rPr>
          <w:rFonts w:hint="eastAsia"/>
        </w:rPr>
        <w:t>登录，可成为其他系统的统一登录入口。</w:t>
      </w:r>
      <w:r w:rsidR="003205EC" w:rsidRPr="003205EC">
        <w:rPr>
          <w:rFonts w:hint="eastAsia"/>
        </w:rPr>
        <w:t>非本院员工</w:t>
      </w:r>
      <w:r w:rsidR="003205EC">
        <w:rPr>
          <w:rFonts w:hint="eastAsia"/>
        </w:rPr>
        <w:t>(</w:t>
      </w:r>
      <w:r w:rsidR="003205EC">
        <w:rPr>
          <w:rFonts w:hint="eastAsia"/>
        </w:rPr>
        <w:t>院外专家或</w:t>
      </w:r>
      <w:r w:rsidR="003205EC" w:rsidRPr="003205EC">
        <w:rPr>
          <w:rFonts w:hint="eastAsia"/>
        </w:rPr>
        <w:t>律师</w:t>
      </w:r>
      <w:r w:rsidR="003205EC">
        <w:rPr>
          <w:rFonts w:hint="eastAsia"/>
        </w:rPr>
        <w:t>)</w:t>
      </w:r>
      <w:r w:rsidR="003205EC" w:rsidRPr="003205EC">
        <w:rPr>
          <w:rFonts w:hint="eastAsia"/>
        </w:rPr>
        <w:t>可</w:t>
      </w:r>
      <w:r w:rsidR="003205EC">
        <w:rPr>
          <w:rFonts w:hint="eastAsia"/>
        </w:rPr>
        <w:t>通过</w:t>
      </w:r>
      <w:r w:rsidR="00D92F41" w:rsidRPr="003205EC">
        <w:rPr>
          <w:rFonts w:hint="eastAsia"/>
        </w:rPr>
        <w:t>外网</w:t>
      </w:r>
      <w:r w:rsidR="00D92F41">
        <w:rPr>
          <w:rFonts w:hint="eastAsia"/>
        </w:rPr>
        <w:t>进行</w:t>
      </w:r>
      <w:r w:rsidR="003205EC" w:rsidRPr="003205EC">
        <w:rPr>
          <w:rFonts w:hint="eastAsia"/>
        </w:rPr>
        <w:t>移动</w:t>
      </w:r>
      <w:r w:rsidR="00D92F41">
        <w:rPr>
          <w:rFonts w:hint="eastAsia"/>
        </w:rPr>
        <w:t>审批和</w:t>
      </w:r>
      <w:r w:rsidR="003205EC" w:rsidRPr="003205EC">
        <w:rPr>
          <w:rFonts w:hint="eastAsia"/>
        </w:rPr>
        <w:t>签名；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短信集成组件：与院内短信平台对接，实现各类短信</w:t>
      </w:r>
      <w:r w:rsidR="00BA755D">
        <w:rPr>
          <w:rFonts w:hint="eastAsia"/>
        </w:rPr>
        <w:t>自定义</w:t>
      </w:r>
      <w:r>
        <w:rPr>
          <w:rFonts w:hint="eastAsia"/>
        </w:rPr>
        <w:t>通知。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不良事件上报：</w:t>
      </w:r>
      <w:r>
        <w:rPr>
          <w:rFonts w:hint="eastAsia"/>
        </w:rPr>
        <w:t xml:space="preserve"> </w:t>
      </w:r>
      <w:r>
        <w:rPr>
          <w:rFonts w:hint="eastAsia"/>
        </w:rPr>
        <w:t>支持各类不良事件的上报和审批管理。</w:t>
      </w:r>
    </w:p>
    <w:p w:rsidR="004C5151" w:rsidRDefault="004C5151" w:rsidP="004C5151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第三方系统集成查询：</w:t>
      </w:r>
      <w:r w:rsidR="004F687F">
        <w:rPr>
          <w:rFonts w:hint="eastAsia"/>
        </w:rPr>
        <w:t>对接</w:t>
      </w:r>
      <w:r w:rsidR="004F687F" w:rsidRPr="0064417A">
        <w:rPr>
          <w:rFonts w:hint="eastAsia"/>
        </w:rPr>
        <w:t>全院其他系统，</w:t>
      </w:r>
      <w:r w:rsidR="004F687F">
        <w:rPr>
          <w:rFonts w:hint="eastAsia"/>
        </w:rPr>
        <w:t>可汇聚全院所有系统的流程并返回流程结果，实现全院流程统一执行统一管理，如</w:t>
      </w:r>
      <w:r w:rsidR="004F687F" w:rsidRPr="00BE0E98">
        <w:rPr>
          <w:rFonts w:hint="eastAsia"/>
        </w:rPr>
        <w:t>危急值提醒处理</w:t>
      </w:r>
      <w:r w:rsidR="004F687F">
        <w:rPr>
          <w:rFonts w:hint="eastAsia"/>
        </w:rPr>
        <w:t>等。</w:t>
      </w:r>
      <w:r w:rsidR="00467062">
        <w:rPr>
          <w:rFonts w:hint="eastAsia"/>
        </w:rPr>
        <w:t>支持通过视图或者接口等方式查询展示院内其他</w:t>
      </w:r>
      <w:r>
        <w:rPr>
          <w:rFonts w:hint="eastAsia"/>
        </w:rPr>
        <w:t>系统的数据。</w:t>
      </w:r>
    </w:p>
    <w:p w:rsidR="008F54A5" w:rsidRDefault="008F54A5" w:rsidP="004C5151">
      <w:pPr>
        <w:pStyle w:val="a6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保密提醒：</w:t>
      </w:r>
      <w:r>
        <w:rPr>
          <w:rFonts w:hint="eastAsia"/>
        </w:rPr>
        <w:t xml:space="preserve"> </w:t>
      </w:r>
      <w:r w:rsidR="00DD390D">
        <w:rPr>
          <w:rFonts w:hint="eastAsia"/>
        </w:rPr>
        <w:t>登录页面显著位置可以配置显示保密警示语录，传输文件确认界面设置有显著字体及颜色显示保密提醒。</w:t>
      </w:r>
    </w:p>
    <w:p w:rsidR="0064417A" w:rsidRDefault="0064417A" w:rsidP="004C5151">
      <w:pPr>
        <w:pStyle w:val="a6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问卷调查：可以发起</w:t>
      </w:r>
      <w:r w:rsidR="00DC5102">
        <w:rPr>
          <w:rFonts w:hint="eastAsia"/>
        </w:rPr>
        <w:t>自定义</w:t>
      </w:r>
      <w:r>
        <w:rPr>
          <w:rFonts w:hint="eastAsia"/>
        </w:rPr>
        <w:t>问卷调查，</w:t>
      </w:r>
      <w:r w:rsidR="00F27A3B">
        <w:rPr>
          <w:rFonts w:hint="eastAsia"/>
        </w:rPr>
        <w:t>支持</w:t>
      </w:r>
      <w:proofErr w:type="gramStart"/>
      <w:r w:rsidR="00F27A3B">
        <w:rPr>
          <w:rFonts w:hint="eastAsia"/>
        </w:rPr>
        <w:t>手机扫码提交</w:t>
      </w:r>
      <w:proofErr w:type="gramEnd"/>
      <w:r w:rsidR="00F27A3B">
        <w:rPr>
          <w:rFonts w:hint="eastAsia"/>
        </w:rPr>
        <w:t>答卷</w:t>
      </w:r>
      <w:r w:rsidR="00F27A3B">
        <w:rPr>
          <w:rFonts w:hint="eastAsia"/>
        </w:rPr>
        <w:t>,</w:t>
      </w:r>
      <w:r w:rsidR="00F27A3B" w:rsidRPr="00F27A3B">
        <w:rPr>
          <w:rFonts w:hint="eastAsia"/>
        </w:rPr>
        <w:t xml:space="preserve"> </w:t>
      </w:r>
      <w:r w:rsidR="00F27A3B">
        <w:rPr>
          <w:rFonts w:hint="eastAsia"/>
        </w:rPr>
        <w:t>可统计</w:t>
      </w:r>
      <w:r w:rsidR="00193CCF">
        <w:rPr>
          <w:rFonts w:hint="eastAsia"/>
        </w:rPr>
        <w:t>/</w:t>
      </w:r>
      <w:r w:rsidR="00F27A3B">
        <w:rPr>
          <w:rFonts w:hint="eastAsia"/>
        </w:rPr>
        <w:t>打印</w:t>
      </w:r>
      <w:r w:rsidR="00193CCF">
        <w:rPr>
          <w:rFonts w:hint="eastAsia"/>
        </w:rPr>
        <w:t>调查</w:t>
      </w:r>
      <w:r w:rsidR="00F27A3B">
        <w:rPr>
          <w:rFonts w:hint="eastAsia"/>
        </w:rPr>
        <w:t>结果</w:t>
      </w:r>
      <w:r>
        <w:rPr>
          <w:rFonts w:hint="eastAsia"/>
        </w:rPr>
        <w:t>。</w:t>
      </w:r>
    </w:p>
    <w:p w:rsidR="00A27AF0" w:rsidRDefault="00A27AF0" w:rsidP="00A27AF0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流程设计、打印报表制作要简便快捷，需</w:t>
      </w:r>
      <w:r w:rsidRPr="00A27AF0">
        <w:rPr>
          <w:rFonts w:hint="eastAsia"/>
        </w:rPr>
        <w:t>提供</w:t>
      </w:r>
      <w:r>
        <w:rPr>
          <w:rFonts w:hint="eastAsia"/>
        </w:rPr>
        <w:t>制作</w:t>
      </w:r>
      <w:r w:rsidRPr="00A27AF0">
        <w:rPr>
          <w:rFonts w:hint="eastAsia"/>
        </w:rPr>
        <w:t>工具</w:t>
      </w:r>
      <w:r>
        <w:rPr>
          <w:rFonts w:hint="eastAsia"/>
        </w:rPr>
        <w:t>或设计功能。</w:t>
      </w:r>
    </w:p>
    <w:p w:rsidR="00A27AF0" w:rsidRDefault="008F10B9" w:rsidP="004C5151">
      <w:pPr>
        <w:pStyle w:val="a6"/>
        <w:numPr>
          <w:ilvl w:val="0"/>
          <w:numId w:val="4"/>
        </w:numPr>
        <w:ind w:firstLineChars="0"/>
        <w:rPr>
          <w:rFonts w:hint="eastAsia"/>
        </w:rPr>
      </w:pPr>
      <w:r w:rsidRPr="008F10B9">
        <w:rPr>
          <w:rFonts w:hint="eastAsia"/>
        </w:rPr>
        <w:t>个性化主题设置</w:t>
      </w:r>
      <w:r>
        <w:rPr>
          <w:rFonts w:hint="eastAsia"/>
        </w:rPr>
        <w:t>：支持</w:t>
      </w:r>
      <w:r w:rsidRPr="008F10B9">
        <w:rPr>
          <w:rFonts w:hint="eastAsia"/>
        </w:rPr>
        <w:t>特殊节日（医师节、护士节</w:t>
      </w:r>
      <w:r w:rsidR="00E349E5">
        <w:rPr>
          <w:rFonts w:hint="eastAsia"/>
        </w:rPr>
        <w:t>等</w:t>
      </w:r>
      <w:r w:rsidRPr="008F10B9">
        <w:rPr>
          <w:rFonts w:hint="eastAsia"/>
        </w:rPr>
        <w:t>）主题切换，以及一键黑白和生日祝福</w:t>
      </w:r>
      <w:r w:rsidR="00B75F13">
        <w:rPr>
          <w:rFonts w:hint="eastAsia"/>
        </w:rPr>
        <w:t>提醒</w:t>
      </w:r>
      <w:r w:rsidRPr="008F10B9">
        <w:rPr>
          <w:rFonts w:hint="eastAsia"/>
        </w:rPr>
        <w:t>等；</w:t>
      </w:r>
    </w:p>
    <w:p w:rsidR="00FD5A56" w:rsidRDefault="00FD5A56" w:rsidP="004C5151">
      <w:pPr>
        <w:pStyle w:val="a6"/>
        <w:numPr>
          <w:ilvl w:val="0"/>
          <w:numId w:val="4"/>
        </w:numPr>
        <w:ind w:firstLineChars="0"/>
        <w:rPr>
          <w:rFonts w:hint="eastAsia"/>
        </w:rPr>
      </w:pPr>
      <w:r w:rsidRPr="00FD5A56">
        <w:rPr>
          <w:rFonts w:hint="eastAsia"/>
        </w:rPr>
        <w:t>支持超大本文全文检索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如邮件、公告、</w:t>
      </w:r>
      <w:r w:rsidR="005B12EA">
        <w:rPr>
          <w:rFonts w:hint="eastAsia"/>
        </w:rPr>
        <w:t>制度、</w:t>
      </w:r>
      <w:r>
        <w:rPr>
          <w:rFonts w:hint="eastAsia"/>
        </w:rPr>
        <w:t>合同等，支持关键字全文检索。</w:t>
      </w:r>
    </w:p>
    <w:p w:rsidR="00FD5A56" w:rsidRDefault="00FD5A56" w:rsidP="00FD5A56">
      <w:pPr>
        <w:pStyle w:val="a6"/>
        <w:numPr>
          <w:ilvl w:val="0"/>
          <w:numId w:val="4"/>
        </w:numPr>
        <w:spacing w:line="276" w:lineRule="auto"/>
        <w:ind w:firstLineChars="0"/>
        <w:rPr>
          <w:rFonts w:hint="eastAsia"/>
        </w:rPr>
      </w:pPr>
      <w:r w:rsidRPr="00FD5A56">
        <w:rPr>
          <w:rFonts w:hint="eastAsia"/>
        </w:rPr>
        <w:t>对接院内</w:t>
      </w:r>
      <w:proofErr w:type="spellStart"/>
      <w:r w:rsidRPr="00FD5A56">
        <w:rPr>
          <w:rFonts w:hint="eastAsia"/>
        </w:rPr>
        <w:t>DeepSeek</w:t>
      </w:r>
      <w:proofErr w:type="spellEnd"/>
      <w:r w:rsidRPr="00FD5A56">
        <w:rPr>
          <w:rFonts w:hint="eastAsia"/>
        </w:rPr>
        <w:t xml:space="preserve"> </w:t>
      </w:r>
      <w:r w:rsidRPr="00FD5A56">
        <w:rPr>
          <w:rFonts w:hint="eastAsia"/>
        </w:rPr>
        <w:t>等</w:t>
      </w:r>
      <w:r w:rsidRPr="00FD5A56">
        <w:rPr>
          <w:rFonts w:hint="eastAsia"/>
        </w:rPr>
        <w:t>AI</w:t>
      </w:r>
      <w:r w:rsidRPr="00FD5A56">
        <w:rPr>
          <w:rFonts w:hint="eastAsia"/>
        </w:rPr>
        <w:t>接口功能，全院可在线咨询相关</w:t>
      </w:r>
      <w:r w:rsidRPr="00FD5A56">
        <w:rPr>
          <w:rFonts w:hint="eastAsia"/>
        </w:rPr>
        <w:t>OA</w:t>
      </w:r>
      <w:r w:rsidRPr="00FD5A56">
        <w:rPr>
          <w:rFonts w:hint="eastAsia"/>
        </w:rPr>
        <w:t>办事流程和公文信息。</w:t>
      </w:r>
    </w:p>
    <w:sectPr w:rsidR="00FD5A56" w:rsidSect="0009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39" w:rsidRDefault="00461239" w:rsidP="004C5151">
      <w:r>
        <w:separator/>
      </w:r>
    </w:p>
  </w:endnote>
  <w:endnote w:type="continuationSeparator" w:id="0">
    <w:p w:rsidR="00461239" w:rsidRDefault="00461239" w:rsidP="004C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39" w:rsidRDefault="00461239" w:rsidP="004C5151">
      <w:r>
        <w:separator/>
      </w:r>
    </w:p>
  </w:footnote>
  <w:footnote w:type="continuationSeparator" w:id="0">
    <w:p w:rsidR="00461239" w:rsidRDefault="00461239" w:rsidP="004C5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37D7"/>
    <w:multiLevelType w:val="hybridMultilevel"/>
    <w:tmpl w:val="44BE97E8"/>
    <w:lvl w:ilvl="0" w:tplc="E5743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67738F"/>
    <w:multiLevelType w:val="hybridMultilevel"/>
    <w:tmpl w:val="BB462170"/>
    <w:lvl w:ilvl="0" w:tplc="5D7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104C19"/>
    <w:multiLevelType w:val="hybridMultilevel"/>
    <w:tmpl w:val="1B527B1E"/>
    <w:lvl w:ilvl="0" w:tplc="5D7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22406A"/>
    <w:multiLevelType w:val="hybridMultilevel"/>
    <w:tmpl w:val="DF185DCA"/>
    <w:lvl w:ilvl="0" w:tplc="E5743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2D35DA"/>
    <w:multiLevelType w:val="hybridMultilevel"/>
    <w:tmpl w:val="343EB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0C37F9"/>
    <w:multiLevelType w:val="hybridMultilevel"/>
    <w:tmpl w:val="F0EAE974"/>
    <w:lvl w:ilvl="0" w:tplc="5D7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151"/>
    <w:rsid w:val="00002705"/>
    <w:rsid w:val="00035CF2"/>
    <w:rsid w:val="00046305"/>
    <w:rsid w:val="00057F6B"/>
    <w:rsid w:val="00091BD3"/>
    <w:rsid w:val="000951B2"/>
    <w:rsid w:val="00097028"/>
    <w:rsid w:val="00097738"/>
    <w:rsid w:val="000B3A0D"/>
    <w:rsid w:val="000F012F"/>
    <w:rsid w:val="00130D71"/>
    <w:rsid w:val="00172178"/>
    <w:rsid w:val="0018667E"/>
    <w:rsid w:val="00193CCF"/>
    <w:rsid w:val="001A6B35"/>
    <w:rsid w:val="001B4065"/>
    <w:rsid w:val="00222D97"/>
    <w:rsid w:val="002637B2"/>
    <w:rsid w:val="002C170D"/>
    <w:rsid w:val="002D408B"/>
    <w:rsid w:val="00316C3B"/>
    <w:rsid w:val="003205EC"/>
    <w:rsid w:val="00332D21"/>
    <w:rsid w:val="0035345B"/>
    <w:rsid w:val="00375443"/>
    <w:rsid w:val="003B35C9"/>
    <w:rsid w:val="003F789A"/>
    <w:rsid w:val="004304C0"/>
    <w:rsid w:val="00461239"/>
    <w:rsid w:val="00467062"/>
    <w:rsid w:val="004A4D6D"/>
    <w:rsid w:val="004B45BF"/>
    <w:rsid w:val="004C5151"/>
    <w:rsid w:val="004E3004"/>
    <w:rsid w:val="004E5AF9"/>
    <w:rsid w:val="004F3F65"/>
    <w:rsid w:val="004F687F"/>
    <w:rsid w:val="00511D21"/>
    <w:rsid w:val="0052522C"/>
    <w:rsid w:val="005A3B30"/>
    <w:rsid w:val="005B12EA"/>
    <w:rsid w:val="005C4398"/>
    <w:rsid w:val="005C7111"/>
    <w:rsid w:val="005E4451"/>
    <w:rsid w:val="00600AFB"/>
    <w:rsid w:val="00642992"/>
    <w:rsid w:val="0064417A"/>
    <w:rsid w:val="006B4AC7"/>
    <w:rsid w:val="006B5362"/>
    <w:rsid w:val="007011BE"/>
    <w:rsid w:val="007A4F3A"/>
    <w:rsid w:val="007B6AFC"/>
    <w:rsid w:val="0080026A"/>
    <w:rsid w:val="0085612A"/>
    <w:rsid w:val="008648BD"/>
    <w:rsid w:val="008670B4"/>
    <w:rsid w:val="008D099A"/>
    <w:rsid w:val="008E6AC9"/>
    <w:rsid w:val="008F10B9"/>
    <w:rsid w:val="008F54A5"/>
    <w:rsid w:val="009966ED"/>
    <w:rsid w:val="00A27AF0"/>
    <w:rsid w:val="00A55D96"/>
    <w:rsid w:val="00A96CBE"/>
    <w:rsid w:val="00AC101B"/>
    <w:rsid w:val="00B3138A"/>
    <w:rsid w:val="00B74B47"/>
    <w:rsid w:val="00B75F13"/>
    <w:rsid w:val="00BA755D"/>
    <w:rsid w:val="00BB37C2"/>
    <w:rsid w:val="00BD1E55"/>
    <w:rsid w:val="00BD39A3"/>
    <w:rsid w:val="00BE0E98"/>
    <w:rsid w:val="00BF637B"/>
    <w:rsid w:val="00C16ECA"/>
    <w:rsid w:val="00C40583"/>
    <w:rsid w:val="00C83414"/>
    <w:rsid w:val="00C96F94"/>
    <w:rsid w:val="00C97BBB"/>
    <w:rsid w:val="00CB24BF"/>
    <w:rsid w:val="00D2283E"/>
    <w:rsid w:val="00D433AA"/>
    <w:rsid w:val="00D5648B"/>
    <w:rsid w:val="00D5748F"/>
    <w:rsid w:val="00D77E61"/>
    <w:rsid w:val="00D86FB4"/>
    <w:rsid w:val="00D92F41"/>
    <w:rsid w:val="00DB2A68"/>
    <w:rsid w:val="00DC1790"/>
    <w:rsid w:val="00DC5102"/>
    <w:rsid w:val="00DD390D"/>
    <w:rsid w:val="00E0510A"/>
    <w:rsid w:val="00E167AE"/>
    <w:rsid w:val="00E17A2D"/>
    <w:rsid w:val="00E349E5"/>
    <w:rsid w:val="00E74B2A"/>
    <w:rsid w:val="00E81C62"/>
    <w:rsid w:val="00E952E3"/>
    <w:rsid w:val="00EB49C4"/>
    <w:rsid w:val="00EB4FD5"/>
    <w:rsid w:val="00EC021B"/>
    <w:rsid w:val="00EC2741"/>
    <w:rsid w:val="00EC2EC9"/>
    <w:rsid w:val="00EC4811"/>
    <w:rsid w:val="00F26F32"/>
    <w:rsid w:val="00F27A3B"/>
    <w:rsid w:val="00F3232E"/>
    <w:rsid w:val="00F53903"/>
    <w:rsid w:val="00F55CBF"/>
    <w:rsid w:val="00F75C8B"/>
    <w:rsid w:val="00F8028A"/>
    <w:rsid w:val="00FD3196"/>
    <w:rsid w:val="00FD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3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5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5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1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C5151"/>
    <w:rPr>
      <w:b/>
      <w:bCs/>
      <w:kern w:val="44"/>
      <w:sz w:val="44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4C515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C5151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C51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4C51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</dc:creator>
  <cp:lastModifiedBy>xxk</cp:lastModifiedBy>
  <cp:revision>63</cp:revision>
  <dcterms:created xsi:type="dcterms:W3CDTF">2025-04-09T00:33:00Z</dcterms:created>
  <dcterms:modified xsi:type="dcterms:W3CDTF">2025-04-09T02:43:00Z</dcterms:modified>
</cp:coreProperties>
</file>