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4</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第三批</w:t>
      </w:r>
      <w:r>
        <w:rPr>
          <w:rFonts w:hint="eastAsia" w:ascii="仿宋" w:hAnsi="仿宋" w:eastAsia="仿宋" w:cs="Algerian"/>
          <w:b/>
          <w:bCs/>
          <w:kern w:val="0"/>
          <w:sz w:val="28"/>
          <w:szCs w:val="28"/>
        </w:rPr>
        <w:t>）</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5BB8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8522A16">
            <w:pPr>
              <w:spacing w:beforeLines="0" w:afterLines="0"/>
              <w:jc w:val="center"/>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43DED441">
            <w:pPr>
              <w:spacing w:beforeLines="0" w:afterLines="0"/>
              <w:jc w:val="both"/>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医院综合运营管理平台维保服务</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362E46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13.45万元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190E7D5B">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eastAsia="zh-CN"/>
              </w:rPr>
              <w:t>本系统包含绩效管理、财务管理、固定资产管理、</w:t>
            </w:r>
            <w:r>
              <w:rPr>
                <w:rFonts w:hint="eastAsia" w:ascii="仿宋" w:hAnsi="仿宋" w:eastAsia="仿宋" w:cs="Helvetica"/>
                <w:kern w:val="0"/>
                <w:sz w:val="24"/>
                <w:szCs w:val="24"/>
                <w:lang w:val="en-US" w:eastAsia="zh-CN"/>
              </w:rPr>
              <w:t>预算管理、成本管理五</w:t>
            </w:r>
            <w:r>
              <w:rPr>
                <w:rFonts w:hint="eastAsia" w:ascii="仿宋" w:hAnsi="仿宋" w:eastAsia="仿宋" w:cs="Helvetica"/>
                <w:kern w:val="0"/>
                <w:sz w:val="24"/>
                <w:szCs w:val="24"/>
                <w:lang w:eastAsia="zh-CN"/>
              </w:rPr>
              <w:t>大模块。（</w:t>
            </w:r>
            <w:r>
              <w:rPr>
                <w:rFonts w:hint="eastAsia" w:ascii="仿宋" w:hAnsi="仿宋" w:eastAsia="仿宋" w:cs="Helvetica"/>
                <w:kern w:val="0"/>
                <w:sz w:val="24"/>
                <w:szCs w:val="24"/>
                <w:lang w:val="en-US" w:eastAsia="zh-CN"/>
              </w:rPr>
              <w:t>二次公告</w:t>
            </w:r>
            <w:r>
              <w:rPr>
                <w:rFonts w:hint="eastAsia" w:ascii="仿宋" w:hAnsi="仿宋" w:eastAsia="仿宋" w:cs="Helvetica"/>
                <w:kern w:val="0"/>
                <w:sz w:val="24"/>
                <w:szCs w:val="24"/>
                <w:lang w:eastAsia="zh-CN"/>
              </w:rPr>
              <w:t>）</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21</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5"/>
          <w:rFonts w:hint="eastAsia" w:ascii="仿宋" w:hAnsi="仿宋" w:eastAsia="仿宋" w:cs="Algerian"/>
          <w:kern w:val="0"/>
          <w:sz w:val="28"/>
          <w:szCs w:val="28"/>
          <w:lang w:val="en-US" w:eastAsia="zh-CN"/>
        </w:rPr>
        <w:t>xmzyyxxk</w:t>
      </w:r>
      <w:r>
        <w:rPr>
          <w:rStyle w:val="15"/>
          <w:rFonts w:hint="eastAsia" w:ascii="仿宋" w:hAnsi="仿宋" w:eastAsia="仿宋" w:cs="Algerian"/>
          <w:kern w:val="0"/>
          <w:sz w:val="28"/>
          <w:szCs w:val="28"/>
        </w:rPr>
        <w:t>@</w:t>
      </w:r>
      <w:r>
        <w:rPr>
          <w:rStyle w:val="15"/>
          <w:rFonts w:hint="eastAsia" w:ascii="仿宋" w:hAnsi="仿宋" w:eastAsia="仿宋" w:cs="Algerian"/>
          <w:kern w:val="0"/>
          <w:sz w:val="28"/>
          <w:szCs w:val="28"/>
          <w:lang w:val="en-US" w:eastAsia="zh-CN"/>
        </w:rPr>
        <w:t>126</w:t>
      </w:r>
      <w:r>
        <w:rPr>
          <w:rStyle w:val="15"/>
          <w:rFonts w:hint="eastAsia" w:ascii="仿宋" w:hAnsi="仿宋" w:eastAsia="仿宋" w:cs="Algerian"/>
          <w:kern w:val="0"/>
          <w:sz w:val="28"/>
          <w:szCs w:val="28"/>
        </w:rPr>
        <w:t>.com</w:t>
      </w:r>
      <w:r>
        <w:rPr>
          <w:rStyle w:val="15"/>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spacing w:line="240" w:lineRule="auto"/>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4</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17</w:t>
      </w:r>
      <w:bookmarkStart w:id="0" w:name="_GoBack"/>
      <w:bookmarkEnd w:id="0"/>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 w:name="LetsDoIt">
    <w:panose1 w:val="00000000000000000000"/>
    <w:charset w:val="00"/>
    <w:family w:val="auto"/>
    <w:pitch w:val="default"/>
    <w:sig w:usb0="800000AF" w:usb1="1000204A" w:usb2="00000000" w:usb3="00000000" w:csb0="2000011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172A27"/>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34C36F2"/>
    <w:rsid w:val="03B47F8D"/>
    <w:rsid w:val="03C17B39"/>
    <w:rsid w:val="04B43717"/>
    <w:rsid w:val="04B922CF"/>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1EA4612E"/>
    <w:rsid w:val="1F3B7AA8"/>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A058F5"/>
    <w:rsid w:val="38E86458"/>
    <w:rsid w:val="39DF1024"/>
    <w:rsid w:val="3A387B3D"/>
    <w:rsid w:val="3AAB6345"/>
    <w:rsid w:val="3AB24F6F"/>
    <w:rsid w:val="3AE375F5"/>
    <w:rsid w:val="3B88621D"/>
    <w:rsid w:val="3D61240E"/>
    <w:rsid w:val="3D784E78"/>
    <w:rsid w:val="3F5F4341"/>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0AB49A7"/>
    <w:rsid w:val="610A390A"/>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67C089F"/>
    <w:rsid w:val="77FF66EE"/>
    <w:rsid w:val="7880586F"/>
    <w:rsid w:val="789B6A68"/>
    <w:rsid w:val="7A8C2B0C"/>
    <w:rsid w:val="7AD973D3"/>
    <w:rsid w:val="7AFB2A62"/>
    <w:rsid w:val="7C6B6A4A"/>
    <w:rsid w:val="7CD9628B"/>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8"/>
    <w:autoRedefine/>
    <w:semiHidden/>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line number"/>
    <w:basedOn w:val="13"/>
    <w:unhideWhenUsed/>
    <w:qFormat/>
    <w:uiPriority w:val="99"/>
    <w:rPr>
      <w:rFonts w:hint="default"/>
      <w:sz w:val="18"/>
      <w:szCs w:val="24"/>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9"/>
    <w:autoRedefine/>
    <w:qFormat/>
    <w:uiPriority w:val="99"/>
    <w:rPr>
      <w:sz w:val="18"/>
      <w:szCs w:val="18"/>
    </w:rPr>
  </w:style>
  <w:style w:type="character" w:customStyle="1" w:styleId="17">
    <w:name w:val="页脚 字符"/>
    <w:basedOn w:val="13"/>
    <w:link w:val="8"/>
    <w:autoRedefine/>
    <w:qFormat/>
    <w:uiPriority w:val="99"/>
    <w:rPr>
      <w:sz w:val="18"/>
      <w:szCs w:val="18"/>
    </w:rPr>
  </w:style>
  <w:style w:type="character" w:customStyle="1" w:styleId="18">
    <w:name w:val="批注框文本 字符"/>
    <w:basedOn w:val="13"/>
    <w:link w:val="7"/>
    <w:autoRedefine/>
    <w:semiHidden/>
    <w:qFormat/>
    <w:uiPriority w:val="99"/>
    <w:rPr>
      <w:sz w:val="18"/>
      <w:szCs w:val="18"/>
    </w:rPr>
  </w:style>
  <w:style w:type="paragraph" w:styleId="19">
    <w:name w:val="List Paragraph"/>
    <w:basedOn w:val="1"/>
    <w:qFormat/>
    <w:uiPriority w:val="34"/>
    <w:pPr>
      <w:ind w:firstLine="420"/>
    </w:pPr>
    <w:rPr>
      <w:rFonts w:ascii="等线" w:hAnsi="等线" w:eastAsia="等线" w:cs="宋体"/>
    </w:rPr>
  </w:style>
  <w:style w:type="character" w:customStyle="1" w:styleId="20">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1633</Words>
  <Characters>1746</Characters>
  <Lines>15</Lines>
  <Paragraphs>4</Paragraphs>
  <TotalTime>5</TotalTime>
  <ScaleCrop>false</ScaleCrop>
  <LinksUpToDate>false</LinksUpToDate>
  <CharactersWithSpaces>1747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2025-04-17T03:02:28Z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667165EC7B8B4A32B2BAD2994BABE5A2_13</vt:lpwstr>
  </property>
  <property fmtid="{D5CDD505-2E9C-101B-9397-08002B2CF9AE}" pid="4" name="KSOTemplateDocerSaveRecord">
    <vt:lpwstr>eyJoZGlkIjoiZDhkODNjNjZjMzVjYjgzNTY1YzUzM2Q3YmVkOGEyNGEiLCJ1c2VySWQiOiI1MjY5MTk5NjkifQ==</vt:lpwstr>
  </property>
</Properties>
</file>