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（2025年8月份</w:t>
      </w:r>
      <w:r>
        <w:rPr>
          <w:rFonts w:hint="eastAsia" w:ascii="仿宋" w:hAnsi="仿宋" w:eastAsia="仿宋" w:cs="Algerian"/>
          <w:b/>
          <w:bCs/>
          <w:kern w:val="0"/>
          <w:sz w:val="28"/>
          <w:szCs w:val="28"/>
          <w:lang w:val="en-US" w:eastAsia="zh-CN"/>
        </w:rPr>
        <w:t>第三批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665"/>
        <w:gridCol w:w="4364"/>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25ED0A9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F88EA33">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FFD05F6">
            <w:pPr>
              <w:rPr>
                <w:rFonts w:hint="eastAsia" w:ascii="仿宋" w:hAnsi="仿宋" w:eastAsia="仿宋" w:cs="Algerian"/>
                <w:kern w:val="0"/>
                <w:sz w:val="24"/>
                <w:szCs w:val="24"/>
                <w:lang w:val="en-US" w:eastAsia="zh-CN"/>
              </w:rPr>
            </w:pPr>
            <w:r>
              <w:rPr>
                <w:rFonts w:hint="eastAsia" w:ascii="仿宋" w:hAnsi="仿宋" w:eastAsia="仿宋" w:cs="Helvetica"/>
                <w:kern w:val="0"/>
                <w:sz w:val="24"/>
                <w:szCs w:val="24"/>
              </w:rPr>
              <w:t>核心信息系统维保</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167DA76">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55万元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CCE0AAA">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医院核心信息系统（HIS、电子病历、集成平台）维保</w:t>
            </w:r>
            <w:r>
              <w:rPr>
                <w:rFonts w:hint="eastAsia" w:ascii="仿宋" w:hAnsi="仿宋" w:eastAsia="仿宋" w:cs="Helvetica"/>
                <w:kern w:val="0"/>
                <w:sz w:val="24"/>
                <w:szCs w:val="24"/>
                <w:lang w:eastAsia="zh-CN"/>
              </w:rPr>
              <w:t>已到期，需采购维保服务，</w:t>
            </w:r>
            <w:r>
              <w:rPr>
                <w:rFonts w:hint="eastAsia" w:ascii="仿宋" w:hAnsi="仿宋" w:eastAsia="仿宋" w:cs="Helvetica"/>
                <w:kern w:val="0"/>
                <w:sz w:val="24"/>
                <w:szCs w:val="24"/>
                <w:lang w:val="en-US" w:eastAsia="zh-CN"/>
              </w:rPr>
              <w:t>本次采购服务期限为12个月。（二次公告）</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rPr>
            </w:pPr>
            <w:r>
              <w:rPr>
                <w:rFonts w:hint="eastAsia" w:ascii="仿宋" w:hAnsi="仿宋" w:eastAsia="仿宋" w:cs="Helvetica"/>
                <w:kern w:val="0"/>
                <w:sz w:val="24"/>
                <w:szCs w:val="24"/>
              </w:rPr>
              <w:t>智能输血管理系统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45万元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7B5F257">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本项目</w:t>
            </w:r>
            <w:r>
              <w:rPr>
                <w:rFonts w:hint="eastAsia" w:ascii="仿宋" w:hAnsi="仿宋" w:eastAsia="仿宋" w:cs="Helvetica"/>
                <w:kern w:val="0"/>
                <w:sz w:val="24"/>
                <w:szCs w:val="24"/>
              </w:rPr>
              <w:t>主要业务和功能需求</w:t>
            </w:r>
            <w:r>
              <w:rPr>
                <w:rFonts w:hint="eastAsia" w:ascii="仿宋" w:hAnsi="仿宋" w:eastAsia="仿宋" w:cs="Helvetica"/>
                <w:kern w:val="0"/>
                <w:sz w:val="24"/>
                <w:szCs w:val="24"/>
                <w:lang w:val="en-US" w:eastAsia="zh-CN"/>
              </w:rPr>
              <w:t>：</w:t>
            </w:r>
          </w:p>
          <w:p w14:paraId="5E2C764F">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w:t>
            </w:r>
            <w:r>
              <w:rPr>
                <w:rFonts w:hint="eastAsia" w:ascii="仿宋" w:hAnsi="仿宋" w:eastAsia="仿宋" w:cs="Helvetica"/>
                <w:kern w:val="0"/>
                <w:sz w:val="24"/>
                <w:szCs w:val="24"/>
                <w:lang w:val="en-US" w:eastAsia="zh-CN"/>
              </w:rPr>
              <w:tab/>
            </w:r>
            <w:r>
              <w:rPr>
                <w:rFonts w:hint="eastAsia" w:ascii="仿宋" w:hAnsi="仿宋" w:eastAsia="仿宋" w:cs="Helvetica"/>
                <w:kern w:val="0"/>
                <w:sz w:val="24"/>
                <w:szCs w:val="24"/>
                <w:lang w:val="en-US" w:eastAsia="zh-CN"/>
              </w:rPr>
              <w:t>满足层级管理需求</w:t>
            </w:r>
          </w:p>
          <w:p w14:paraId="3EE1C752">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按照我院组织架构要求，实现医疗机构-院区-输血科-专业组-仪器-分析单元层级架构实现实验室全方位管理，统一技术架构、统一数据标准、方便部署和维护；能实现系统间的整合，提供单点登录。</w:t>
            </w:r>
          </w:p>
          <w:p w14:paraId="5C399B00">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w:t>
            </w:r>
            <w:r>
              <w:rPr>
                <w:rFonts w:hint="eastAsia" w:ascii="仿宋" w:hAnsi="仿宋" w:eastAsia="仿宋" w:cs="Helvetica"/>
                <w:kern w:val="0"/>
                <w:sz w:val="24"/>
                <w:szCs w:val="24"/>
                <w:lang w:val="en-US" w:eastAsia="zh-CN"/>
              </w:rPr>
              <w:tab/>
            </w:r>
            <w:r>
              <w:rPr>
                <w:rFonts w:hint="eastAsia" w:ascii="仿宋" w:hAnsi="仿宋" w:eastAsia="仿宋" w:cs="Helvetica"/>
                <w:kern w:val="0"/>
                <w:sz w:val="24"/>
                <w:szCs w:val="24"/>
                <w:lang w:val="en-US" w:eastAsia="zh-CN"/>
              </w:rPr>
              <w:t>系统间互联互通</w:t>
            </w:r>
          </w:p>
          <w:p w14:paraId="457E84FE">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输血系统与HIS、电子病历、LIS、手术麻醉等多个系统存在数据交互需求，因此需考虑三个层面的集成：数据、应用和流程，即各应用系统在数据层面可以相互交换，在应用层面可以互相调用，在流程层面可以协同在一起实现全院级的业务协同。</w:t>
            </w:r>
          </w:p>
          <w:p w14:paraId="45610E1B">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w:t>
            </w:r>
            <w:r>
              <w:rPr>
                <w:rFonts w:hint="eastAsia" w:ascii="仿宋" w:hAnsi="仿宋" w:eastAsia="仿宋" w:cs="Helvetica"/>
                <w:kern w:val="0"/>
                <w:sz w:val="24"/>
                <w:szCs w:val="24"/>
                <w:lang w:val="en-US" w:eastAsia="zh-CN"/>
              </w:rPr>
              <w:tab/>
            </w:r>
            <w:r>
              <w:rPr>
                <w:rFonts w:hint="eastAsia" w:ascii="仿宋" w:hAnsi="仿宋" w:eastAsia="仿宋" w:cs="Helvetica"/>
                <w:kern w:val="0"/>
                <w:sz w:val="24"/>
                <w:szCs w:val="24"/>
                <w:lang w:val="en-US" w:eastAsia="zh-CN"/>
              </w:rPr>
              <w:t>用血闭环管理需求</w:t>
            </w:r>
          </w:p>
          <w:p w14:paraId="64063A6F">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按照临床用血相关政策规范要求，实现用血审批闭环管理、输血反应闭环管理、血液报废闭环管理、线上审批的信息化应用功能。</w:t>
            </w:r>
          </w:p>
          <w:p w14:paraId="6FA23FDA">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w:t>
            </w:r>
            <w:r>
              <w:rPr>
                <w:rFonts w:hint="eastAsia" w:ascii="仿宋" w:hAnsi="仿宋" w:eastAsia="仿宋" w:cs="Helvetica"/>
                <w:kern w:val="0"/>
                <w:sz w:val="24"/>
                <w:szCs w:val="24"/>
                <w:lang w:val="en-US" w:eastAsia="zh-CN"/>
              </w:rPr>
              <w:tab/>
            </w:r>
            <w:r>
              <w:rPr>
                <w:rFonts w:hint="eastAsia" w:ascii="仿宋" w:hAnsi="仿宋" w:eastAsia="仿宋" w:cs="Helvetica"/>
                <w:kern w:val="0"/>
                <w:sz w:val="24"/>
                <w:szCs w:val="24"/>
                <w:lang w:val="en-US" w:eastAsia="zh-CN"/>
              </w:rPr>
              <w:t>质量管控需求</w:t>
            </w:r>
          </w:p>
          <w:p w14:paraId="5BC7E6C9">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通过输血科质控工作站协助输血科加强室内质控管理工作；利用输血科大屏监控实时掌握全院用血状况，对异常情况预警报警。</w:t>
            </w:r>
          </w:p>
          <w:p w14:paraId="43D134A7">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w:t>
            </w:r>
            <w:r>
              <w:rPr>
                <w:rFonts w:hint="eastAsia" w:ascii="仿宋" w:hAnsi="仿宋" w:eastAsia="仿宋" w:cs="Helvetica"/>
                <w:kern w:val="0"/>
                <w:sz w:val="24"/>
                <w:szCs w:val="24"/>
                <w:lang w:val="en-US" w:eastAsia="zh-CN"/>
              </w:rPr>
              <w:tab/>
            </w:r>
            <w:r>
              <w:rPr>
                <w:rFonts w:hint="eastAsia" w:ascii="仿宋" w:hAnsi="仿宋" w:eastAsia="仿宋" w:cs="Helvetica"/>
                <w:kern w:val="0"/>
                <w:sz w:val="24"/>
                <w:szCs w:val="24"/>
                <w:lang w:val="en-US" w:eastAsia="zh-CN"/>
              </w:rPr>
              <w:t>服务临床需求</w:t>
            </w:r>
          </w:p>
          <w:p w14:paraId="21234492">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对用血医生站和用血护士站功能升级，与其他功能相匹配，借助B_CDS(输血辅助决策)、输血消息平台提升工作效率和加强用血指导。</w:t>
            </w:r>
          </w:p>
          <w:p w14:paraId="742E202B">
            <w:pPr>
              <w:pStyle w:val="5"/>
              <w:ind w:firstLine="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6.</w:t>
            </w:r>
            <w:r>
              <w:rPr>
                <w:rFonts w:hint="eastAsia" w:ascii="仿宋" w:hAnsi="仿宋" w:eastAsia="仿宋" w:cs="Helvetica"/>
                <w:kern w:val="0"/>
                <w:sz w:val="24"/>
                <w:szCs w:val="24"/>
                <w:lang w:val="en-US" w:eastAsia="zh-CN"/>
              </w:rPr>
              <w:tab/>
            </w:r>
            <w:r>
              <w:rPr>
                <w:rFonts w:hint="eastAsia" w:ascii="仿宋" w:hAnsi="仿宋" w:eastAsia="仿宋" w:cs="Helvetica"/>
                <w:kern w:val="0"/>
                <w:sz w:val="24"/>
                <w:szCs w:val="24"/>
                <w:lang w:val="en-US" w:eastAsia="zh-CN"/>
              </w:rPr>
              <w:t>科学决策及数据上报管理需求</w:t>
            </w:r>
          </w:p>
          <w:p w14:paraId="47CDD70C">
            <w:pPr>
              <w:pStyle w:val="5"/>
              <w:ind w:firstLine="0"/>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通过用血可视化分析BI、用血质量控制指标管理模块提供决策所需数据，并按照按照国家卫生健康委发布《关于印发临床用血质量控制指标（2019年版）的通知》要求完成指标数据上报。</w:t>
            </w:r>
          </w:p>
        </w:tc>
      </w:tr>
      <w:tr w14:paraId="208A69AB">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594B83">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6DC4819">
            <w:pPr>
              <w:rPr>
                <w:rFonts w:hint="eastAsia" w:ascii="仿宋" w:hAnsi="仿宋" w:eastAsia="仿宋" w:cs="Helvetica"/>
                <w:kern w:val="0"/>
                <w:sz w:val="24"/>
                <w:szCs w:val="24"/>
              </w:rPr>
            </w:pPr>
            <w:r>
              <w:rPr>
                <w:rFonts w:hint="eastAsia" w:ascii="仿宋" w:hAnsi="仿宋" w:eastAsia="仿宋" w:cs="Helvetica"/>
                <w:kern w:val="0"/>
                <w:sz w:val="24"/>
                <w:szCs w:val="24"/>
              </w:rPr>
              <w:t>一体化手术麻醉管理系统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47E6706">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95万元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570D9AC">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本项目</w:t>
            </w:r>
            <w:r>
              <w:rPr>
                <w:rFonts w:hint="eastAsia" w:ascii="仿宋" w:hAnsi="仿宋" w:eastAsia="仿宋" w:cs="Helvetica"/>
                <w:kern w:val="0"/>
                <w:sz w:val="24"/>
                <w:szCs w:val="24"/>
              </w:rPr>
              <w:t>是专为围手术期设计的医疗信息化系统，集成术前评估、术中监测和术后管理全流程。核心功能包括电子化麻醉记录单、手术护理记录、实时生命体征监测、药品管理及质控统计，支持与医院HIS、EMR及麻醉设备数据对接。系统通过自动化记录减少人工误差，提升手术室效率，强化术中风险预警，并满足医疗质控要求。规范完整的手术麻醉管理系统不仅可以提高手术室、麻醉科、临床医护人员的工作效率，也更能减少医疗差错，保障医疗安全，更好地为患者安全服务。</w:t>
            </w:r>
          </w:p>
        </w:tc>
      </w:tr>
      <w:tr w14:paraId="43CDBBA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EFCB0FC">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8D98B58">
            <w:pPr>
              <w:rPr>
                <w:rFonts w:hint="eastAsia" w:ascii="仿宋" w:hAnsi="仿宋" w:eastAsia="仿宋" w:cs="Helvetica"/>
                <w:kern w:val="0"/>
                <w:sz w:val="24"/>
                <w:szCs w:val="24"/>
              </w:rPr>
            </w:pPr>
            <w:r>
              <w:rPr>
                <w:rFonts w:hint="eastAsia" w:ascii="仿宋" w:hAnsi="仿宋" w:eastAsia="仿宋" w:cs="Helvetica"/>
                <w:kern w:val="0"/>
                <w:sz w:val="24"/>
                <w:szCs w:val="24"/>
              </w:rPr>
              <w:t>脑健康与认知障碍数字诊疗系统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DF05BD">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90万元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C67C7CB">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本项目</w:t>
            </w:r>
            <w:r>
              <w:rPr>
                <w:rFonts w:hint="eastAsia" w:ascii="仿宋" w:hAnsi="仿宋" w:eastAsia="仿宋" w:cs="Helvetica"/>
                <w:kern w:val="0"/>
                <w:sz w:val="24"/>
                <w:szCs w:val="24"/>
              </w:rPr>
              <w:t>围绕脑健康与认知障碍学科能力建设，开展脑健康检测、脑健康训练、脑健康管理以及脑健康教育的闭环式服务，提升医院脑健康与认知障碍规范化诊疗能力。</w:t>
            </w:r>
          </w:p>
        </w:tc>
      </w:tr>
      <w:tr w14:paraId="3E337C1E">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F2AFCF">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0E367C2">
            <w:pPr>
              <w:rPr>
                <w:rFonts w:hint="eastAsia" w:ascii="仿宋" w:hAnsi="仿宋" w:eastAsia="仿宋" w:cs="Helvetica"/>
                <w:kern w:val="0"/>
                <w:sz w:val="24"/>
                <w:szCs w:val="24"/>
              </w:rPr>
            </w:pPr>
            <w:r>
              <w:rPr>
                <w:rFonts w:hint="eastAsia" w:ascii="仿宋" w:hAnsi="仿宋" w:eastAsia="仿宋" w:cs="Helvetica"/>
                <w:kern w:val="0"/>
                <w:sz w:val="24"/>
                <w:szCs w:val="24"/>
              </w:rPr>
              <w:t>药物信息查询系统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922381">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18万元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D3F3BB1">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本项目</w:t>
            </w:r>
            <w:r>
              <w:rPr>
                <w:rFonts w:hint="eastAsia" w:ascii="仿宋" w:hAnsi="仿宋" w:eastAsia="仿宋" w:cs="Helvetica"/>
                <w:kern w:val="0"/>
                <w:sz w:val="24"/>
                <w:szCs w:val="24"/>
              </w:rPr>
              <w:t>功能要求</w:t>
            </w:r>
          </w:p>
          <w:p w14:paraId="4F36CCA2">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（1）数据库查询功能：能够提供药物专论、药品基本信息、药品说明书、妊娠哺乳用药、用药教育、临床指南、药物相互作用、注射剂配伍、超说明书用药、儿童用药、ICD编码、药物比较、 ATC编码与DDD值、检验值、临床路径、医药公式、国家基本药物、 FDA妊娠分级、MCDEX时讯、医药法规、中药材、中医方剂、中医诊疗方案、中医临床路径、中医标准与术语、中医病症分类与代码、EMA药品说明书、FDA药品说明书等查询功能</w:t>
            </w:r>
          </w:p>
          <w:p w14:paraId="0A3AE435">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（2）支持内网和手机端均可以使用查询系统</w:t>
            </w:r>
          </w:p>
          <w:p w14:paraId="1E0BEB76">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（3）外文说明指南提供翻译功能</w:t>
            </w:r>
          </w:p>
          <w:p w14:paraId="1045083E">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本项目</w:t>
            </w:r>
            <w:r>
              <w:rPr>
                <w:rFonts w:hint="eastAsia" w:ascii="仿宋" w:hAnsi="仿宋" w:eastAsia="仿宋" w:cs="Helvetica"/>
                <w:kern w:val="0"/>
                <w:sz w:val="24"/>
                <w:szCs w:val="24"/>
              </w:rPr>
              <w:t>其他要求</w:t>
            </w:r>
          </w:p>
          <w:p w14:paraId="1CE18BB0">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（1）每年至少提供10次或以上说明书或数据库内容进行更新</w:t>
            </w:r>
          </w:p>
          <w:p w14:paraId="682882CD">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（2）手机端提供200个或以上的手机客户端账户（支持安卓、苹果、鸿蒙等操作系统）支持账户用户名密码登录</w:t>
            </w:r>
          </w:p>
          <w:p w14:paraId="2492BF73">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rPr>
              <w:t>（3）包含免费3年维保期（授权期）</w:t>
            </w:r>
          </w:p>
        </w:tc>
      </w:tr>
      <w:tr w14:paraId="4F69E222">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498F349">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5E23971">
            <w:pPr>
              <w:rPr>
                <w:rFonts w:hint="eastAsia" w:ascii="仿宋" w:hAnsi="仿宋" w:eastAsia="仿宋" w:cs="Helvetica"/>
                <w:kern w:val="0"/>
                <w:sz w:val="24"/>
                <w:szCs w:val="24"/>
              </w:rPr>
            </w:pPr>
            <w:r>
              <w:rPr>
                <w:rFonts w:hint="eastAsia" w:ascii="仿宋" w:hAnsi="仿宋" w:eastAsia="仿宋" w:cs="Helvetica"/>
                <w:kern w:val="0"/>
                <w:sz w:val="24"/>
                <w:szCs w:val="24"/>
              </w:rPr>
              <w:t>床旁检验系统（POCT）</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83225D9">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15万元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154C883">
            <w:pPr>
              <w:pStyle w:val="5"/>
              <w:ind w:firstLine="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本项目可以</w:t>
            </w:r>
            <w:r>
              <w:rPr>
                <w:rFonts w:hint="eastAsia" w:ascii="仿宋" w:hAnsi="仿宋" w:eastAsia="仿宋" w:cs="Helvetica"/>
                <w:kern w:val="0"/>
                <w:sz w:val="24"/>
                <w:szCs w:val="24"/>
              </w:rPr>
              <w:t>实现从检测医嘱的下达、样本的采集、检测的实施到结果的反馈以及危急值的管理都在一个闭环系统内进行，且数据能够实时更新并互相验证。</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bookmarkStart w:id="0" w:name="_GoBack"/>
      <w:bookmarkEnd w:id="0"/>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28</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8831547"/>
    <w:rsid w:val="18DF42F7"/>
    <w:rsid w:val="19457086"/>
    <w:rsid w:val="199F3505"/>
    <w:rsid w:val="1A6609BE"/>
    <w:rsid w:val="1B965141"/>
    <w:rsid w:val="1B9E2247"/>
    <w:rsid w:val="1CA16F29"/>
    <w:rsid w:val="1CC96948"/>
    <w:rsid w:val="1D970CFC"/>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1E53E7C"/>
    <w:rsid w:val="420C2112"/>
    <w:rsid w:val="42CF7786"/>
    <w:rsid w:val="439454A0"/>
    <w:rsid w:val="439D67BD"/>
    <w:rsid w:val="442126D3"/>
    <w:rsid w:val="446F6FB9"/>
    <w:rsid w:val="453328BF"/>
    <w:rsid w:val="4552408C"/>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E897C12"/>
    <w:rsid w:val="60AB49A7"/>
    <w:rsid w:val="60D1764E"/>
    <w:rsid w:val="610A390A"/>
    <w:rsid w:val="62481125"/>
    <w:rsid w:val="637C19EA"/>
    <w:rsid w:val="63995DDC"/>
    <w:rsid w:val="63CB4828"/>
    <w:rsid w:val="6612518D"/>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8B0464"/>
    <w:rsid w:val="6E805D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2736</Words>
  <Characters>2890</Characters>
  <Lines>14</Lines>
  <Paragraphs>3</Paragraphs>
  <TotalTime>0</TotalTime>
  <ScaleCrop>false</ScaleCrop>
  <LinksUpToDate>false</LinksUpToDate>
  <CharactersWithSpaces>2899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2025-07-23T03:26:00Z</cp:lastPrinted>
  <dcterms:modified xsi:type="dcterms:W3CDTF">2025-08-28T07:34:50Z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409B26973C38415FB5AB50FD62188B9D_13</vt:lpwstr>
  </property>
  <property fmtid="{D5CDD505-2E9C-101B-9397-08002B2CF9AE}" pid="4" name="KSOTemplateDocerSaveRecord">
    <vt:lpwstr>eyJoZGlkIjoiZDhkODNjNjZjMzVjYjgzNTY1YzUzM2Q3YmVkOGEyNGEiLCJ1c2VySWQiOiI1MjY5MTk5NjkifQ==</vt:lpwstr>
  </property>
</Properties>
</file>