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4C473F">
      <w:pPr>
        <w:jc w:val="center"/>
        <w:rPr>
          <w:rFonts w:hint="eastAsia"/>
          <w:sz w:val="28"/>
        </w:rPr>
      </w:pPr>
      <w:r>
        <w:rPr>
          <w:rFonts w:hint="eastAsia"/>
          <w:sz w:val="28"/>
          <w:lang w:eastAsia="zh-CN"/>
        </w:rPr>
        <w:t>无纸化病历管理系统</w:t>
      </w:r>
      <w:r>
        <w:rPr>
          <w:rFonts w:hint="eastAsia"/>
          <w:sz w:val="28"/>
        </w:rPr>
        <w:t>项目说明</w:t>
      </w:r>
    </w:p>
    <w:p w14:paraId="3B1DB853">
      <w:pPr>
        <w:rPr>
          <w:rFonts w:hint="eastAsia"/>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693"/>
        <w:gridCol w:w="9923"/>
        <w:gridCol w:w="1276"/>
      </w:tblGrid>
      <w:tr w14:paraId="5F342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58728CC2">
            <w:pPr>
              <w:jc w:val="center"/>
              <w:rPr>
                <w:rFonts w:hint="eastAsia"/>
                <w:b/>
              </w:rPr>
            </w:pPr>
            <w:r>
              <w:rPr>
                <w:rFonts w:hint="eastAsia"/>
                <w:b/>
              </w:rPr>
              <w:t>序号</w:t>
            </w:r>
          </w:p>
        </w:tc>
        <w:tc>
          <w:tcPr>
            <w:tcW w:w="2693" w:type="dxa"/>
            <w:vAlign w:val="center"/>
          </w:tcPr>
          <w:p w14:paraId="3D8EE4B7">
            <w:pPr>
              <w:jc w:val="center"/>
              <w:rPr>
                <w:rFonts w:hint="eastAsia"/>
                <w:b/>
              </w:rPr>
            </w:pPr>
            <w:r>
              <w:rPr>
                <w:rFonts w:hint="eastAsia"/>
                <w:b/>
              </w:rPr>
              <w:t>项目</w:t>
            </w:r>
          </w:p>
        </w:tc>
        <w:tc>
          <w:tcPr>
            <w:tcW w:w="9923" w:type="dxa"/>
          </w:tcPr>
          <w:p w14:paraId="2DE90C16">
            <w:pPr>
              <w:jc w:val="center"/>
              <w:rPr>
                <w:rFonts w:hint="eastAsia"/>
                <w:b/>
              </w:rPr>
            </w:pPr>
            <w:r>
              <w:rPr>
                <w:rFonts w:hint="eastAsia"/>
                <w:b/>
              </w:rPr>
              <w:t>说明</w:t>
            </w:r>
          </w:p>
        </w:tc>
        <w:tc>
          <w:tcPr>
            <w:tcW w:w="1276" w:type="dxa"/>
          </w:tcPr>
          <w:p w14:paraId="60816608">
            <w:pPr>
              <w:jc w:val="center"/>
              <w:rPr>
                <w:rFonts w:hint="eastAsia"/>
                <w:b/>
              </w:rPr>
            </w:pPr>
            <w:r>
              <w:rPr>
                <w:rFonts w:hint="eastAsia"/>
                <w:b/>
              </w:rPr>
              <w:t>备注</w:t>
            </w:r>
          </w:p>
        </w:tc>
      </w:tr>
      <w:tr w14:paraId="10D2B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704" w:type="dxa"/>
            <w:vAlign w:val="center"/>
          </w:tcPr>
          <w:p w14:paraId="6F3D48AC">
            <w:pPr>
              <w:jc w:val="center"/>
              <w:rPr>
                <w:rFonts w:hint="eastAsia"/>
              </w:rPr>
            </w:pPr>
            <w:r>
              <w:rPr>
                <w:rFonts w:hint="eastAsia"/>
              </w:rPr>
              <w:t>1</w:t>
            </w:r>
          </w:p>
        </w:tc>
        <w:tc>
          <w:tcPr>
            <w:tcW w:w="2693" w:type="dxa"/>
            <w:vAlign w:val="center"/>
          </w:tcPr>
          <w:p w14:paraId="1D19F189">
            <w:pPr>
              <w:rPr>
                <w:rFonts w:hint="eastAsia" w:eastAsiaTheme="minorEastAsia"/>
                <w:lang w:eastAsia="zh-CN"/>
              </w:rPr>
            </w:pPr>
            <w:r>
              <w:rPr>
                <w:rFonts w:hint="eastAsia" w:ascii="仿宋" w:hAnsi="仿宋" w:eastAsia="仿宋" w:cs="仿宋"/>
                <w:b/>
                <w:sz w:val="24"/>
                <w:lang w:eastAsia="zh-CN"/>
              </w:rPr>
              <w:t>无纸化病历管理系统</w:t>
            </w:r>
          </w:p>
        </w:tc>
        <w:tc>
          <w:tcPr>
            <w:tcW w:w="9923" w:type="dxa"/>
          </w:tcPr>
          <w:p w14:paraId="0D46DB5C">
            <w:pPr>
              <w:rPr>
                <w:rFonts w:hint="eastAsia"/>
              </w:rPr>
            </w:pPr>
            <w:r>
              <w:rPr>
                <w:rFonts w:hint="eastAsia"/>
              </w:rPr>
              <w:t>将医院全部病案整合在</w:t>
            </w:r>
            <w:r>
              <w:rPr>
                <w:rFonts w:hint="eastAsia"/>
                <w:lang w:eastAsia="zh-CN"/>
              </w:rPr>
              <w:t>无纸化病历管理系统</w:t>
            </w:r>
            <w:r>
              <w:rPr>
                <w:rFonts w:hint="eastAsia"/>
              </w:rPr>
              <w:t>中，使病案借阅、病案浏览、病案窗口打印、病案电子版复制、病历数据上报等一系列操作可通过统一平台得以实现，从而完成在统一平台对病案进行管理、应用。电子病案无纸化归档系统的应用能有效提高医院临床和病案业务的效率</w:t>
            </w:r>
            <w:r>
              <w:t>,降低各项相关成本支出，大大提高医</w:t>
            </w:r>
            <w:r>
              <w:rPr>
                <w:rFonts w:hint="eastAsia"/>
              </w:rPr>
              <w:t>务人员对病案的借阅、浏览、调用、科研和教学资源的病案使用率。</w:t>
            </w:r>
          </w:p>
          <w:p w14:paraId="1517A18D">
            <w:pPr>
              <w:rPr>
                <w:rFonts w:hint="eastAsia"/>
              </w:rPr>
            </w:pPr>
            <w:r>
              <w:rPr>
                <w:rFonts w:hint="eastAsia"/>
              </w:rPr>
              <w:t>1、系统需实现：病案全自动归档、单机版系统对接、病案修订、病案借阅、病案完整性核验和质控、查询和浏览、病案输出、病案复制和复印、病案封存、纸质病案文书管理、纸质病案数字化管理、安全与权限管理、死亡或非医嘱离院病案管理、统计报表。</w:t>
            </w:r>
          </w:p>
          <w:p w14:paraId="0753E2C6">
            <w:pPr>
              <w:rPr>
                <w:rFonts w:hint="eastAsia"/>
              </w:rPr>
            </w:pPr>
            <w:r>
              <w:t>2</w:t>
            </w:r>
            <w:r>
              <w:rPr>
                <w:rFonts w:hint="eastAsia"/>
              </w:rPr>
              <w:t>、系统能够按照国家标准《信息技术</w:t>
            </w:r>
            <w:r>
              <w:t>OFD档案应用指南》以及智慧医疗分</w:t>
            </w:r>
            <w:r>
              <w:rPr>
                <w:rFonts w:hint="eastAsia"/>
              </w:rPr>
              <w:t>级评价方法和标准，要求医疗机构的所有归档病案保存符合</w:t>
            </w:r>
            <w:r>
              <w:t>OFD格式</w:t>
            </w:r>
            <w:r>
              <w:rPr>
                <w:rFonts w:hint="eastAsia"/>
              </w:rPr>
              <w:t>，</w:t>
            </w:r>
            <w:r>
              <w:t>并可支</w:t>
            </w:r>
            <w:r>
              <w:rPr>
                <w:rFonts w:hint="eastAsia"/>
              </w:rPr>
              <w:t>持</w:t>
            </w:r>
            <w:r>
              <w:t>OFD格式数据交换，浏览操作痕迹记录。</w:t>
            </w:r>
            <w:r>
              <w:rPr>
                <w:rFonts w:hint="eastAsia"/>
              </w:rPr>
              <w:t>O</w:t>
            </w:r>
            <w:r>
              <w:t>FD</w:t>
            </w:r>
            <w:r>
              <w:rPr>
                <w:rFonts w:hint="eastAsia"/>
              </w:rPr>
              <w:t>-</w:t>
            </w:r>
            <w:r>
              <w:t>H</w:t>
            </w:r>
            <w:r>
              <w:rPr>
                <w:rFonts w:hint="eastAsia"/>
              </w:rPr>
              <w:t>标准正式发布后，供应商需承诺支持免费按O</w:t>
            </w:r>
            <w:r>
              <w:t>FD</w:t>
            </w:r>
            <w:r>
              <w:rPr>
                <w:rFonts w:hint="eastAsia"/>
              </w:rPr>
              <w:t>-</w:t>
            </w:r>
            <w:r>
              <w:t>H</w:t>
            </w:r>
            <w:r>
              <w:rPr>
                <w:rFonts w:hint="eastAsia"/>
              </w:rPr>
              <w:t>标准进行改造。</w:t>
            </w:r>
          </w:p>
        </w:tc>
        <w:tc>
          <w:tcPr>
            <w:tcW w:w="1276" w:type="dxa"/>
          </w:tcPr>
          <w:p w14:paraId="382F7CC7">
            <w:pPr>
              <w:rPr>
                <w:rFonts w:hint="eastAsia"/>
              </w:rPr>
            </w:pPr>
            <w:r>
              <w:rPr>
                <w:rFonts w:hint="eastAsia"/>
              </w:rPr>
              <w:t>项目预算：140万。</w:t>
            </w:r>
          </w:p>
        </w:tc>
      </w:tr>
      <w:tr w14:paraId="18975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3ADABF79">
            <w:pPr>
              <w:jc w:val="center"/>
              <w:rPr>
                <w:rFonts w:hint="eastAsia"/>
              </w:rPr>
            </w:pPr>
            <w:r>
              <w:rPr>
                <w:rFonts w:hint="eastAsia"/>
              </w:rPr>
              <w:t>2</w:t>
            </w:r>
          </w:p>
        </w:tc>
        <w:tc>
          <w:tcPr>
            <w:tcW w:w="2693" w:type="dxa"/>
            <w:vAlign w:val="center"/>
          </w:tcPr>
          <w:p w14:paraId="74F0531B">
            <w:pPr>
              <w:rPr>
                <w:rFonts w:hint="eastAsia"/>
              </w:rPr>
            </w:pPr>
            <w:r>
              <w:rPr>
                <w:rFonts w:hint="eastAsia" w:ascii="仿宋" w:hAnsi="仿宋" w:eastAsia="仿宋" w:cs="仿宋"/>
                <w:b/>
                <w:sz w:val="24"/>
              </w:rPr>
              <w:t>病案数码影像制作服务</w:t>
            </w:r>
          </w:p>
        </w:tc>
        <w:tc>
          <w:tcPr>
            <w:tcW w:w="9923" w:type="dxa"/>
          </w:tcPr>
          <w:p w14:paraId="0738258F">
            <w:pPr>
              <w:widowControl/>
              <w:rPr>
                <w:rFonts w:hint="eastAsia" w:ascii="仿宋" w:hAnsi="仿宋" w:eastAsia="仿宋" w:cs="仿宋"/>
                <w:sz w:val="24"/>
              </w:rPr>
            </w:pPr>
            <w:r>
              <w:rPr>
                <w:rFonts w:hint="eastAsia" w:ascii="仿宋" w:hAnsi="仿宋" w:eastAsia="仿宋" w:cs="仿宋"/>
                <w:sz w:val="24"/>
              </w:rPr>
              <w:t>1.病案扫描图像保持原有纸质病案的书面质量，文字、图像完整。</w:t>
            </w:r>
          </w:p>
          <w:p w14:paraId="1005956D">
            <w:pPr>
              <w:widowControl/>
              <w:rPr>
                <w:rFonts w:hint="eastAsia" w:ascii="仿宋" w:hAnsi="仿宋" w:eastAsia="仿宋" w:cs="仿宋"/>
                <w:sz w:val="24"/>
              </w:rPr>
            </w:pPr>
            <w:r>
              <w:rPr>
                <w:rFonts w:hint="eastAsia" w:ascii="仿宋" w:hAnsi="仿宋" w:eastAsia="仿宋" w:cs="仿宋"/>
                <w:sz w:val="24"/>
              </w:rPr>
              <w:t>2.减小容量和减少打印成本；提供二值化处理，以OFD 格式的存储。</w:t>
            </w:r>
          </w:p>
          <w:p w14:paraId="41422C19">
            <w:pPr>
              <w:widowControl/>
              <w:rPr>
                <w:rFonts w:hint="eastAsia" w:ascii="仿宋" w:hAnsi="仿宋" w:eastAsia="仿宋" w:cs="仿宋"/>
                <w:sz w:val="24"/>
              </w:rPr>
            </w:pPr>
            <w:r>
              <w:rPr>
                <w:rFonts w:hint="eastAsia" w:ascii="仿宋" w:hAnsi="仿宋" w:eastAsia="仿宋" w:cs="仿宋"/>
                <w:sz w:val="24"/>
              </w:rPr>
              <w:t>3.数字病案扫描文件进行归档处理。</w:t>
            </w:r>
          </w:p>
          <w:p w14:paraId="22A28916">
            <w:pPr>
              <w:widowControl/>
              <w:rPr>
                <w:rFonts w:hint="eastAsia" w:ascii="仿宋" w:hAnsi="仿宋" w:eastAsia="仿宋" w:cs="仿宋"/>
                <w:sz w:val="24"/>
              </w:rPr>
            </w:pPr>
            <w:r>
              <w:rPr>
                <w:rFonts w:hint="eastAsia" w:ascii="仿宋" w:hAnsi="仿宋" w:eastAsia="仿宋" w:cs="仿宋"/>
                <w:sz w:val="24"/>
              </w:rPr>
              <w:t>4.按照数字病案数据库的数据要求生成数据项目，形成数字病案卡片。</w:t>
            </w:r>
          </w:p>
          <w:p w14:paraId="5071C7D7">
            <w:pPr>
              <w:widowControl/>
              <w:rPr>
                <w:rFonts w:hint="eastAsia" w:ascii="仿宋" w:hAnsi="仿宋" w:eastAsia="仿宋" w:cs="仿宋"/>
                <w:sz w:val="24"/>
              </w:rPr>
            </w:pPr>
            <w:r>
              <w:rPr>
                <w:rFonts w:hint="eastAsia" w:ascii="仿宋" w:hAnsi="仿宋" w:eastAsia="仿宋" w:cs="仿宋"/>
                <w:sz w:val="24"/>
              </w:rPr>
              <w:t>5.保证生成的数字病案影像与原件完全一致。</w:t>
            </w:r>
          </w:p>
          <w:p w14:paraId="380C5B72">
            <w:pPr>
              <w:widowControl/>
              <w:rPr>
                <w:rFonts w:hint="eastAsia" w:ascii="仿宋" w:hAnsi="仿宋" w:eastAsia="仿宋" w:cs="仿宋"/>
                <w:sz w:val="24"/>
              </w:rPr>
            </w:pPr>
            <w:r>
              <w:rPr>
                <w:rFonts w:hint="eastAsia" w:ascii="仿宋" w:hAnsi="仿宋" w:eastAsia="仿宋" w:cs="仿宋"/>
                <w:sz w:val="24"/>
              </w:rPr>
              <w:t>6.制作过程中不遗漏病案资料，保证每一份病案资料都完成数字化。</w:t>
            </w:r>
          </w:p>
          <w:p w14:paraId="4D1D042C">
            <w:pPr>
              <w:widowControl/>
              <w:rPr>
                <w:rFonts w:hint="eastAsia" w:ascii="仿宋" w:hAnsi="仿宋" w:eastAsia="仿宋" w:cs="仿宋"/>
                <w:sz w:val="24"/>
              </w:rPr>
            </w:pPr>
            <w:r>
              <w:rPr>
                <w:rFonts w:hint="eastAsia" w:ascii="仿宋" w:hAnsi="仿宋" w:eastAsia="仿宋" w:cs="仿宋"/>
                <w:sz w:val="24"/>
              </w:rPr>
              <w:t>7.对病案进行二次梳理、查漏补缺，及时跟病案室沟通补齐所需资料。</w:t>
            </w:r>
          </w:p>
          <w:p w14:paraId="6D35EB11">
            <w:pPr>
              <w:widowControl/>
              <w:rPr>
                <w:rFonts w:hint="eastAsia" w:ascii="仿宋" w:hAnsi="仿宋" w:eastAsia="仿宋" w:cs="仿宋"/>
                <w:sz w:val="24"/>
              </w:rPr>
            </w:pPr>
            <w:r>
              <w:rPr>
                <w:rFonts w:hint="eastAsia" w:ascii="仿宋" w:hAnsi="仿宋" w:eastAsia="仿宋" w:cs="仿宋"/>
                <w:sz w:val="24"/>
              </w:rPr>
              <w:t>8、整个施工流程采取四级质控。</w:t>
            </w:r>
          </w:p>
          <w:p w14:paraId="42B11DF5">
            <w:pPr>
              <w:rPr>
                <w:rFonts w:hint="eastAsia"/>
              </w:rPr>
            </w:pPr>
            <w:r>
              <w:rPr>
                <w:rFonts w:hint="eastAsia" w:ascii="仿宋" w:hAnsi="仿宋" w:eastAsia="仿宋" w:cs="仿宋"/>
                <w:sz w:val="24"/>
              </w:rPr>
              <w:t>9、数据存储于</w:t>
            </w:r>
            <w:r>
              <w:rPr>
                <w:rFonts w:hint="eastAsia" w:ascii="仿宋" w:hAnsi="仿宋" w:eastAsia="仿宋" w:cs="仿宋"/>
                <w:sz w:val="24"/>
                <w:lang w:eastAsia="zh-CN"/>
              </w:rPr>
              <w:t>无纸化病历管理系统</w:t>
            </w:r>
            <w:r>
              <w:rPr>
                <w:rFonts w:hint="eastAsia" w:ascii="仿宋" w:hAnsi="仿宋" w:eastAsia="仿宋" w:cs="仿宋"/>
                <w:sz w:val="24"/>
              </w:rPr>
              <w:t>，实现数字化病案的共享、查阅、打印。主要应用于扫描影像文件的检索查询、复印打印等。并将既往数字化病案融合于</w:t>
            </w:r>
            <w:r>
              <w:rPr>
                <w:rFonts w:hint="eastAsia" w:ascii="仿宋" w:hAnsi="仿宋" w:eastAsia="仿宋" w:cs="仿宋"/>
                <w:sz w:val="24"/>
                <w:lang w:eastAsia="zh-CN"/>
              </w:rPr>
              <w:t>无纸化病历管理系统</w:t>
            </w:r>
            <w:r>
              <w:rPr>
                <w:rFonts w:hint="eastAsia" w:ascii="仿宋" w:hAnsi="仿宋" w:eastAsia="仿宋" w:cs="仿宋"/>
                <w:sz w:val="24"/>
              </w:rPr>
              <w:t>下，医院已扫描的历史病案数据全部无缝对接到</w:t>
            </w:r>
            <w:bookmarkStart w:id="0" w:name="_GoBack"/>
            <w:bookmarkEnd w:id="0"/>
            <w:r>
              <w:rPr>
                <w:rFonts w:hint="eastAsia" w:ascii="仿宋" w:hAnsi="仿宋" w:eastAsia="仿宋" w:cs="仿宋"/>
                <w:sz w:val="24"/>
                <w:lang w:eastAsia="zh-CN"/>
              </w:rPr>
              <w:t>无纸化病历管理系统</w:t>
            </w:r>
            <w:r>
              <w:rPr>
                <w:rFonts w:hint="eastAsia" w:ascii="仿宋" w:hAnsi="仿宋" w:eastAsia="仿宋" w:cs="仿宋"/>
                <w:sz w:val="24"/>
              </w:rPr>
              <w:t>，临床工作站调阅历史病案及新扫描病案，实现一键无感调阅。与我院HIS系统、电子病历系统，集成平台等无缝连接，免费提供接口。</w:t>
            </w:r>
          </w:p>
        </w:tc>
        <w:tc>
          <w:tcPr>
            <w:tcW w:w="1276" w:type="dxa"/>
            <w:vMerge w:val="restart"/>
          </w:tcPr>
          <w:p w14:paraId="449BA9D5">
            <w:pPr>
              <w:rPr>
                <w:rFonts w:ascii="仿宋" w:hAnsi="仿宋" w:eastAsia="仿宋" w:cs="仿宋"/>
                <w:sz w:val="24"/>
              </w:rPr>
            </w:pPr>
            <w:r>
              <w:rPr>
                <w:rFonts w:hint="eastAsia"/>
              </w:rPr>
              <w:t>项目预算：50万。</w:t>
            </w:r>
          </w:p>
          <w:p w14:paraId="1FD71041">
            <w:pPr>
              <w:rPr>
                <w:rFonts w:hint="eastAsia"/>
              </w:rPr>
            </w:pPr>
            <w:r>
              <w:rPr>
                <w:rFonts w:hint="eastAsia" w:ascii="仿宋" w:hAnsi="仿宋" w:eastAsia="仿宋" w:cs="仿宋"/>
                <w:sz w:val="24"/>
              </w:rPr>
              <w:t>最终费用按实际页数产生。</w:t>
            </w:r>
          </w:p>
        </w:tc>
      </w:tr>
      <w:tr w14:paraId="05166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1163C6C9">
            <w:pPr>
              <w:jc w:val="center"/>
              <w:rPr>
                <w:rFonts w:hint="eastAsia"/>
              </w:rPr>
            </w:pPr>
            <w:r>
              <w:rPr>
                <w:rFonts w:hint="eastAsia"/>
              </w:rPr>
              <w:t>3</w:t>
            </w:r>
          </w:p>
        </w:tc>
        <w:tc>
          <w:tcPr>
            <w:tcW w:w="2693" w:type="dxa"/>
            <w:vAlign w:val="center"/>
          </w:tcPr>
          <w:p w14:paraId="3BCDC73D">
            <w:pPr>
              <w:rPr>
                <w:rFonts w:hint="eastAsia"/>
              </w:rPr>
            </w:pPr>
            <w:r>
              <w:rPr>
                <w:rFonts w:hint="eastAsia" w:ascii="仿宋" w:hAnsi="仿宋" w:eastAsia="仿宋" w:cs="仿宋"/>
                <w:b/>
                <w:sz w:val="24"/>
              </w:rPr>
              <w:t>病案原件保管</w:t>
            </w:r>
          </w:p>
        </w:tc>
        <w:tc>
          <w:tcPr>
            <w:tcW w:w="9923" w:type="dxa"/>
          </w:tcPr>
          <w:p w14:paraId="21919759">
            <w:pPr>
              <w:widowControl/>
              <w:rPr>
                <w:rFonts w:hint="eastAsia" w:ascii="仿宋" w:hAnsi="仿宋" w:eastAsia="仿宋" w:cs="仿宋"/>
                <w:sz w:val="24"/>
              </w:rPr>
            </w:pPr>
            <w:r>
              <w:rPr>
                <w:rFonts w:hint="eastAsia" w:ascii="仿宋" w:hAnsi="仿宋" w:eastAsia="仿宋" w:cs="仿宋"/>
                <w:sz w:val="24"/>
              </w:rPr>
              <w:t>1.病案数字化加工期间进行编号排序，并负责保管。</w:t>
            </w:r>
          </w:p>
          <w:p w14:paraId="6967F8BD">
            <w:pPr>
              <w:widowControl/>
              <w:rPr>
                <w:rFonts w:hint="eastAsia" w:ascii="仿宋" w:hAnsi="仿宋" w:eastAsia="仿宋" w:cs="仿宋"/>
                <w:sz w:val="24"/>
              </w:rPr>
            </w:pPr>
            <w:r>
              <w:rPr>
                <w:rFonts w:hint="eastAsia" w:ascii="仿宋" w:hAnsi="仿宋" w:eastAsia="仿宋" w:cs="仿宋"/>
                <w:sz w:val="24"/>
              </w:rPr>
              <w:t>2.保存条件能做到：防火、防虫、防水、防盗。</w:t>
            </w:r>
          </w:p>
          <w:p w14:paraId="54BE4878">
            <w:pPr>
              <w:widowControl/>
              <w:rPr>
                <w:rFonts w:hint="eastAsia" w:ascii="仿宋" w:hAnsi="仿宋" w:eastAsia="仿宋" w:cs="仿宋"/>
                <w:sz w:val="24"/>
              </w:rPr>
            </w:pPr>
            <w:r>
              <w:rPr>
                <w:rFonts w:hint="eastAsia" w:ascii="仿宋" w:hAnsi="仿宋" w:eastAsia="仿宋" w:cs="仿宋"/>
                <w:sz w:val="24"/>
              </w:rPr>
              <w:t>3.库房具有政府颁发的自主产权仓储基地、防雷证明、消防符合要求并通过验收等。</w:t>
            </w:r>
          </w:p>
          <w:p w14:paraId="22EF0D52">
            <w:pPr>
              <w:widowControl/>
              <w:rPr>
                <w:rFonts w:hint="eastAsia" w:ascii="仿宋" w:hAnsi="仿宋" w:eastAsia="仿宋" w:cs="仿宋"/>
                <w:sz w:val="24"/>
              </w:rPr>
            </w:pPr>
            <w:r>
              <w:rPr>
                <w:rFonts w:hint="eastAsia" w:ascii="仿宋" w:hAnsi="仿宋" w:eastAsia="仿宋" w:cs="仿宋"/>
                <w:sz w:val="24"/>
              </w:rPr>
              <w:t>4.如医院在特殊情况下需调取病案原件时，供应商负责在24小时内以国内安生性高的快递方式寄出，必要时采取专人送达，由此产生的相关费用由供应商负责。</w:t>
            </w:r>
          </w:p>
          <w:p w14:paraId="44CF2CF5">
            <w:pPr>
              <w:rPr>
                <w:rFonts w:hint="eastAsia" w:ascii="仿宋" w:hAnsi="仿宋" w:eastAsia="仿宋" w:cs="仿宋"/>
                <w:sz w:val="24"/>
              </w:rPr>
            </w:pPr>
            <w:r>
              <w:rPr>
                <w:rFonts w:hint="eastAsia" w:ascii="仿宋" w:hAnsi="仿宋" w:eastAsia="仿宋" w:cs="仿宋"/>
                <w:sz w:val="24"/>
              </w:rPr>
              <w:t>5.病案原件若在运输、异地保存等过程出现丢失、损坏，供应商应承担由此所产生的所有经济、法律责任。</w:t>
            </w:r>
          </w:p>
          <w:p w14:paraId="60614E2B">
            <w:pPr>
              <w:rPr>
                <w:rFonts w:hint="eastAsia"/>
              </w:rPr>
            </w:pPr>
            <w:r>
              <w:rPr>
                <w:rFonts w:hint="eastAsia" w:ascii="仿宋" w:hAnsi="仿宋" w:eastAsia="仿宋" w:cs="仿宋"/>
                <w:sz w:val="24"/>
              </w:rPr>
              <w:t>6</w:t>
            </w:r>
            <w:r>
              <w:rPr>
                <w:rFonts w:ascii="仿宋" w:hAnsi="仿宋" w:eastAsia="仿宋" w:cs="仿宋"/>
                <w:sz w:val="24"/>
              </w:rPr>
              <w:t>.</w:t>
            </w:r>
            <w:r>
              <w:rPr>
                <w:rFonts w:hint="eastAsia" w:ascii="仿宋" w:hAnsi="仿宋" w:eastAsia="仿宋" w:cs="仿宋"/>
                <w:sz w:val="24"/>
              </w:rPr>
              <w:t>若在医院指定库房进行数字化扫描，需配合库房管理的相关规定。</w:t>
            </w:r>
          </w:p>
        </w:tc>
        <w:tc>
          <w:tcPr>
            <w:tcW w:w="1276" w:type="dxa"/>
            <w:vMerge w:val="continue"/>
          </w:tcPr>
          <w:p w14:paraId="1000ADC0">
            <w:pPr>
              <w:rPr>
                <w:rFonts w:hint="eastAsia"/>
              </w:rPr>
            </w:pPr>
          </w:p>
        </w:tc>
      </w:tr>
    </w:tbl>
    <w:p w14:paraId="6C28225B">
      <w:pPr>
        <w:rPr>
          <w:rFonts w:hint="eastAsia"/>
        </w:rPr>
      </w:pPr>
    </w:p>
    <w:p w14:paraId="523F68E9">
      <w:pPr>
        <w:rPr>
          <w:rFonts w:hint="eastAsia"/>
          <w:sz w:val="24"/>
        </w:rPr>
      </w:pPr>
      <w:r>
        <w:rPr>
          <w:rFonts w:hint="eastAsia"/>
          <w:sz w:val="24"/>
        </w:rPr>
        <w:t>备注：</w:t>
      </w:r>
    </w:p>
    <w:p w14:paraId="72A84ADD">
      <w:pPr>
        <w:rPr>
          <w:rFonts w:hint="eastAsia"/>
          <w:sz w:val="24"/>
        </w:rPr>
      </w:pPr>
      <w:r>
        <w:rPr>
          <w:rFonts w:hint="eastAsia"/>
          <w:sz w:val="24"/>
        </w:rPr>
        <w:t>（一）评级要求</w:t>
      </w:r>
    </w:p>
    <w:p w14:paraId="3D4D062F">
      <w:pPr>
        <w:rPr>
          <w:rFonts w:hint="eastAsia"/>
          <w:sz w:val="24"/>
        </w:rPr>
      </w:pPr>
      <w:r>
        <w:rPr>
          <w:rFonts w:hint="eastAsia"/>
          <w:sz w:val="24"/>
        </w:rPr>
        <w:t>供应商应在采购人支持与其他业务厂商的协同下，配合采购人通过相关的评审评级。包括但不限于电子病历应用水平分级评价、互联互通标准化成熟度测评、医院智慧服务分级评估、医院智慧管理分级评估、网络安全等级保护三级测评等，包括完成系统的软件改造以及协助采购人完成评审评级相关工作。</w:t>
      </w:r>
    </w:p>
    <w:p w14:paraId="4EF30354">
      <w:pPr>
        <w:rPr>
          <w:rFonts w:hint="eastAsia"/>
          <w:sz w:val="24"/>
        </w:rPr>
      </w:pPr>
      <w:r>
        <w:rPr>
          <w:rFonts w:hint="eastAsia"/>
          <w:sz w:val="24"/>
        </w:rPr>
        <w:t>（二）系统集成要求</w:t>
      </w:r>
    </w:p>
    <w:p w14:paraId="5BD38794">
      <w:pPr>
        <w:rPr>
          <w:rFonts w:hint="eastAsia"/>
          <w:sz w:val="24"/>
        </w:rPr>
      </w:pPr>
      <w:r>
        <w:rPr>
          <w:rFonts w:hint="eastAsia"/>
          <w:sz w:val="24"/>
        </w:rPr>
        <w:t>系统应与第三方系统无缝集成，包括但不限于HIS、LIS、PACS，以及</w:t>
      </w:r>
      <w:r>
        <w:rPr>
          <w:sz w:val="24"/>
        </w:rPr>
        <w:t>各类第三方业务系统、医院信息平台、数据中心等。若院方更换或新建业务系统，应支持与新系统的接口对接。系统质保期内与采购人或者是第三方公司产生的接口费用均应包含在本次报价中。</w:t>
      </w:r>
    </w:p>
    <w:p w14:paraId="5D051F57">
      <w:pPr>
        <w:rPr>
          <w:rFonts w:hint="eastAsia"/>
          <w:sz w:val="24"/>
        </w:rPr>
      </w:pPr>
      <w:r>
        <w:rPr>
          <w:rFonts w:hint="eastAsia"/>
          <w:sz w:val="24"/>
        </w:rPr>
        <w:t>（三）安全要求</w:t>
      </w:r>
    </w:p>
    <w:p w14:paraId="28903FFF">
      <w:pPr>
        <w:rPr>
          <w:rFonts w:hint="eastAsia"/>
          <w:sz w:val="24"/>
        </w:rPr>
      </w:pPr>
      <w:r>
        <w:rPr>
          <w:rFonts w:hint="eastAsia"/>
          <w:sz w:val="24"/>
        </w:rPr>
        <w:t>（</w:t>
      </w:r>
      <w:r>
        <w:rPr>
          <w:sz w:val="24"/>
        </w:rPr>
        <w:t>1）本次范围的系统应配合院方完成安全等级保护评测相关工作并根据评测结果进行必要的系统安全加固，如对敏感信息进行访问控制或加密显示、为数据库及时安装漏洞补丁、为操作系统安装漏洞补丁等；</w:t>
      </w:r>
    </w:p>
    <w:p w14:paraId="40F3E8FC">
      <w:pPr>
        <w:rPr>
          <w:rFonts w:hint="eastAsia"/>
          <w:sz w:val="24"/>
        </w:rPr>
      </w:pPr>
      <w:r>
        <w:rPr>
          <w:rFonts w:hint="eastAsia"/>
          <w:sz w:val="24"/>
        </w:rPr>
        <w:t>（</w:t>
      </w:r>
      <w:r>
        <w:rPr>
          <w:sz w:val="24"/>
        </w:rPr>
        <w:t>2）系统应具备身份认证、角色与授权等功能，充分考虑信息安全，防止出现系统崩溃、数据泄露、丢失或恶意篡改等安全事故；</w:t>
      </w:r>
    </w:p>
    <w:p w14:paraId="683DF318">
      <w:pPr>
        <w:rPr>
          <w:rFonts w:hint="eastAsia"/>
          <w:sz w:val="24"/>
        </w:rPr>
      </w:pPr>
      <w:r>
        <w:rPr>
          <w:rFonts w:hint="eastAsia"/>
          <w:sz w:val="24"/>
        </w:rPr>
        <w:t>（</w:t>
      </w:r>
      <w:r>
        <w:rPr>
          <w:sz w:val="24"/>
        </w:rPr>
        <w:t>3）为确保电子病历数据的安全性，系统应具备非常完善的数据备份策略及系统遇意外情况的解决办法及数据恢复方案，应用软件（数据库、前台文件）应定期进行完全备份，系统软件配置修改和应用软件的升级维护修改应及时备份，做好记录；</w:t>
      </w:r>
    </w:p>
    <w:p w14:paraId="48FA7098">
      <w:pPr>
        <w:rPr>
          <w:rFonts w:hint="eastAsia"/>
          <w:sz w:val="24"/>
        </w:rPr>
      </w:pPr>
      <w:r>
        <w:rPr>
          <w:rFonts w:hint="eastAsia"/>
          <w:sz w:val="24"/>
        </w:rPr>
        <w:t>（</w:t>
      </w:r>
      <w:r>
        <w:rPr>
          <w:sz w:val="24"/>
        </w:rPr>
        <w:t>4）定期进行系统巡查、服务器巡检等日常保证系统运行的维护工作，并出具维保报告。</w:t>
      </w:r>
    </w:p>
    <w:p w14:paraId="1AC98565">
      <w:pPr>
        <w:rPr>
          <w:rFonts w:hint="eastAsia"/>
          <w:sz w:val="24"/>
        </w:rPr>
      </w:pPr>
      <w:r>
        <w:rPr>
          <w:rFonts w:hint="eastAsia"/>
          <w:sz w:val="24"/>
        </w:rPr>
        <w:t>（四）信创要求</w:t>
      </w:r>
    </w:p>
    <w:p w14:paraId="3D839035">
      <w:pPr>
        <w:rPr>
          <w:rFonts w:hint="eastAsia"/>
          <w:sz w:val="24"/>
        </w:rPr>
      </w:pPr>
      <w:r>
        <w:rPr>
          <w:rFonts w:hint="eastAsia"/>
          <w:sz w:val="24"/>
        </w:rPr>
        <w:t>（</w:t>
      </w:r>
      <w:r>
        <w:rPr>
          <w:sz w:val="24"/>
        </w:rPr>
        <w:t>1）</w:t>
      </w:r>
      <w:r>
        <w:rPr>
          <w:rFonts w:hint="eastAsia"/>
          <w:sz w:val="24"/>
        </w:rPr>
        <w:t>系统的运行环境、数据库、中间件必须满足最新信创要求，完全支持在国产操作系统、国产数据库、国产中间件等国产自主安全平台上的部署。</w:t>
      </w:r>
    </w:p>
    <w:p w14:paraId="4ABE63A4">
      <w:pPr>
        <w:rPr>
          <w:rFonts w:hint="eastAsia"/>
          <w:sz w:val="24"/>
        </w:rPr>
      </w:pPr>
      <w:r>
        <w:rPr>
          <w:rFonts w:hint="eastAsia"/>
          <w:sz w:val="24"/>
        </w:rPr>
        <w:t>（五）软件正版化要求</w:t>
      </w:r>
    </w:p>
    <w:p w14:paraId="358259D1">
      <w:pPr>
        <w:ind w:firstLine="240" w:firstLineChars="100"/>
        <w:rPr>
          <w:rFonts w:hint="eastAsia"/>
          <w:sz w:val="24"/>
        </w:rPr>
      </w:pPr>
      <w:r>
        <w:rPr>
          <w:rFonts w:hint="eastAsia"/>
          <w:sz w:val="24"/>
        </w:rPr>
        <w:t>供应商为本项目提供的所有软件（含服务器端的操作系统、数据库、中间件、插件等第三方软件），均需为正版软件，</w:t>
      </w:r>
      <w:r>
        <w:rPr>
          <w:sz w:val="24"/>
        </w:rPr>
        <w:t>费用均应包含在本次报价中。</w:t>
      </w:r>
      <w:r>
        <w:rPr>
          <w:rFonts w:hint="eastAsia"/>
          <w:sz w:val="24"/>
        </w:rPr>
        <w:t>若由于未使用正版软件引起纠纷或处罚，由供应商负责。</w:t>
      </w:r>
    </w:p>
    <w:p w14:paraId="5612CEBB">
      <w:pPr>
        <w:rPr>
          <w:rFonts w:hint="eastAsia"/>
          <w:sz w:val="24"/>
        </w:rPr>
      </w:pPr>
      <w:r>
        <w:rPr>
          <w:rFonts w:hint="eastAsia"/>
          <w:sz w:val="24"/>
        </w:rPr>
        <w:t>（六）服务要求</w:t>
      </w:r>
    </w:p>
    <w:p w14:paraId="32B80173">
      <w:pPr>
        <w:ind w:firstLine="240" w:firstLineChars="100"/>
        <w:rPr>
          <w:rFonts w:hint="eastAsia"/>
          <w:sz w:val="24"/>
        </w:rPr>
      </w:pPr>
      <w:r>
        <w:rPr>
          <w:rFonts w:hint="eastAsia"/>
          <w:sz w:val="24"/>
        </w:rPr>
        <w:t>供应商至少两周一次进行现场巡检，进行问题处理、及时排查隐患，保障系统稳定运行。</w:t>
      </w:r>
    </w:p>
    <w:p w14:paraId="2E70F334">
      <w:pPr>
        <w:rPr>
          <w:rFonts w:hint="eastAsia"/>
        </w:rPr>
      </w:pPr>
    </w:p>
    <w:p w14:paraId="10D143D0">
      <w:pPr>
        <w:rPr>
          <w:rFonts w:hint="eastAsia"/>
        </w:rPr>
      </w:pPr>
    </w:p>
    <w:p w14:paraId="2EABBA7C">
      <w:pPr>
        <w:rPr>
          <w:rFonts w:hint="eastAsia"/>
        </w:rPr>
      </w:pPr>
    </w:p>
    <w:p w14:paraId="64D1BA5C">
      <w:pPr>
        <w:rPr>
          <w:rFonts w:hint="eastAsia"/>
        </w:rPr>
      </w:pPr>
    </w:p>
    <w:p w14:paraId="3068752E">
      <w:pPr>
        <w:rPr>
          <w:rFonts w:hint="eastAsia"/>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EE7"/>
    <w:rsid w:val="00067021"/>
    <w:rsid w:val="00097289"/>
    <w:rsid w:val="000C51AE"/>
    <w:rsid w:val="00161F3F"/>
    <w:rsid w:val="001B1B19"/>
    <w:rsid w:val="001F5563"/>
    <w:rsid w:val="00283599"/>
    <w:rsid w:val="00331E1F"/>
    <w:rsid w:val="00337CE0"/>
    <w:rsid w:val="00357BDD"/>
    <w:rsid w:val="003605E8"/>
    <w:rsid w:val="003861BF"/>
    <w:rsid w:val="00391B42"/>
    <w:rsid w:val="00393BEC"/>
    <w:rsid w:val="003C0C1C"/>
    <w:rsid w:val="004031BF"/>
    <w:rsid w:val="00467D52"/>
    <w:rsid w:val="00480FF5"/>
    <w:rsid w:val="0050029C"/>
    <w:rsid w:val="00504E77"/>
    <w:rsid w:val="005241E3"/>
    <w:rsid w:val="00553EE7"/>
    <w:rsid w:val="0058126F"/>
    <w:rsid w:val="00591E9A"/>
    <w:rsid w:val="00604602"/>
    <w:rsid w:val="0065286C"/>
    <w:rsid w:val="00736178"/>
    <w:rsid w:val="00740663"/>
    <w:rsid w:val="007B5EAD"/>
    <w:rsid w:val="007E708B"/>
    <w:rsid w:val="00880CFD"/>
    <w:rsid w:val="008D21EA"/>
    <w:rsid w:val="008D2B24"/>
    <w:rsid w:val="008F46CC"/>
    <w:rsid w:val="00922345"/>
    <w:rsid w:val="00942F99"/>
    <w:rsid w:val="00981B51"/>
    <w:rsid w:val="009C0DED"/>
    <w:rsid w:val="009D15EC"/>
    <w:rsid w:val="00A37061"/>
    <w:rsid w:val="00AE43AE"/>
    <w:rsid w:val="00B10667"/>
    <w:rsid w:val="00B200A2"/>
    <w:rsid w:val="00BA1D6C"/>
    <w:rsid w:val="00C00A01"/>
    <w:rsid w:val="00C231D4"/>
    <w:rsid w:val="00C86BD3"/>
    <w:rsid w:val="00D42AB3"/>
    <w:rsid w:val="00D67A80"/>
    <w:rsid w:val="00DA1E6C"/>
    <w:rsid w:val="00E11565"/>
    <w:rsid w:val="00E16BD3"/>
    <w:rsid w:val="00E277EC"/>
    <w:rsid w:val="00E7711B"/>
    <w:rsid w:val="00E80F59"/>
    <w:rsid w:val="00F1231F"/>
    <w:rsid w:val="00F36E6F"/>
    <w:rsid w:val="00F5745E"/>
    <w:rsid w:val="00F770B3"/>
    <w:rsid w:val="00F86D54"/>
    <w:rsid w:val="00FA6734"/>
    <w:rsid w:val="00FB1BDB"/>
    <w:rsid w:val="00FD057E"/>
    <w:rsid w:val="141C0633"/>
    <w:rsid w:val="78493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1858</Words>
  <Characters>1900</Characters>
  <Lines>13</Lines>
  <Paragraphs>3</Paragraphs>
  <TotalTime>119</TotalTime>
  <ScaleCrop>false</ScaleCrop>
  <LinksUpToDate>false</LinksUpToDate>
  <CharactersWithSpaces>1901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2025-08-22T00:01:00Z</dcterms:created>
  <dc:creator>admin</dc:creator>
  <cp:lastModifiedBy>王伟毅</cp:lastModifiedBy>
  <dcterms:modified xsi:type="dcterms:W3CDTF">2025-08-28T07:45:26Z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EDD82C04F27F4C02B8638615876BF80D_13</vt:lpwstr>
  </property>
  <property fmtid="{D5CDD505-2E9C-101B-9397-08002B2CF9AE}" pid="4" name="KSOTemplateDocerSaveRecord">
    <vt:lpwstr>eyJoZGlkIjoiZDhkODNjNjZjMzVjYjgzNTY1YzUzM2Q3YmVkOGEyNGEiLCJ1c2VySWQiOiI1MjY5MTk5NjkifQ==</vt:lpwstr>
  </property>
</Properties>
</file>