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D03DE6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/>
              </w:rPr>
              <w:t>微波治疗仪</w:t>
            </w:r>
            <w:bookmarkEnd w:id="0"/>
            <w:bookmarkEnd w:id="1"/>
            <w:r>
              <w:rPr>
                <w:rFonts w:hint="eastAsia"/>
              </w:rPr>
              <w:t>（普通外科）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D963FE" w:rsidRDefault="00226E7C" w:rsidP="00D963F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51659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7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 w:rsidR="0051659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28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51659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8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51659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  <w:p w:rsidR="00126D12" w:rsidRPr="00126D12" w:rsidRDefault="00226E7C" w:rsidP="00126D1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51659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8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126D12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 w:rsidR="0051659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51659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8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8B3D2A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18</w:t>
            </w:r>
            <w:r w:rsidR="00126D12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573B1B" w:rsidP="00AA15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厦门心鹭飞医疗科技有限公司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573B1B" w:rsidRDefault="009A6745" w:rsidP="009A6745">
            <w:pPr>
              <w:pStyle w:val="a5"/>
              <w:widowControl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bookmarkStart w:id="2" w:name="OLE_LINK10"/>
            <w:bookmarkStart w:id="3" w:name="OLE_LINK9"/>
            <w:r w:rsidR="00573B1B">
              <w:rPr>
                <w:rFonts w:hint="eastAsia"/>
              </w:rPr>
              <w:t>微波治疗仪</w:t>
            </w:r>
            <w:bookmarkEnd w:id="2"/>
            <w:bookmarkEnd w:id="3"/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573B1B">
              <w:rPr>
                <w:rFonts w:hint="eastAsia"/>
                <w:szCs w:val="21"/>
              </w:rPr>
              <w:t>2</w:t>
            </w:r>
            <w:r w:rsidR="00086065">
              <w:rPr>
                <w:rFonts w:hint="eastAsia"/>
                <w:szCs w:val="21"/>
              </w:rPr>
              <w:t>套</w:t>
            </w:r>
            <w:r w:rsidR="00086065">
              <w:rPr>
                <w:szCs w:val="21"/>
              </w:rPr>
              <w:t xml:space="preserve"> </w:t>
            </w:r>
          </w:p>
          <w:p w:rsidR="009A6745" w:rsidRPr="00866EBD" w:rsidRDefault="009A6745" w:rsidP="00866EBD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6A62E1">
              <w:rPr>
                <w:rFonts w:hint="eastAsia"/>
                <w:color w:val="000000"/>
              </w:rPr>
              <w:t>天津三吉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541F88" w:rsidP="00B10934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 </w:t>
            </w:r>
            <w:r w:rsidR="00573B1B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1.7</w:t>
            </w:r>
            <w:r w:rsidR="00B1093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711" w:rsidRDefault="00177711" w:rsidP="00EF50C6">
      <w:r>
        <w:separator/>
      </w:r>
    </w:p>
  </w:endnote>
  <w:endnote w:type="continuationSeparator" w:id="1">
    <w:p w:rsidR="00177711" w:rsidRDefault="00177711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711" w:rsidRDefault="00177711" w:rsidP="00EF50C6">
      <w:r>
        <w:separator/>
      </w:r>
    </w:p>
  </w:footnote>
  <w:footnote w:type="continuationSeparator" w:id="1">
    <w:p w:rsidR="00177711" w:rsidRDefault="00177711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85222"/>
    <w:rsid w:val="00086065"/>
    <w:rsid w:val="000B6C4F"/>
    <w:rsid w:val="000F49B5"/>
    <w:rsid w:val="000F6588"/>
    <w:rsid w:val="0010595B"/>
    <w:rsid w:val="001232FB"/>
    <w:rsid w:val="00126D12"/>
    <w:rsid w:val="00131C15"/>
    <w:rsid w:val="00134964"/>
    <w:rsid w:val="001413F7"/>
    <w:rsid w:val="001607C3"/>
    <w:rsid w:val="001633B9"/>
    <w:rsid w:val="0016525F"/>
    <w:rsid w:val="001665B8"/>
    <w:rsid w:val="00173A24"/>
    <w:rsid w:val="00177711"/>
    <w:rsid w:val="0018333A"/>
    <w:rsid w:val="00187D9A"/>
    <w:rsid w:val="001A56CF"/>
    <w:rsid w:val="001B1347"/>
    <w:rsid w:val="001B312D"/>
    <w:rsid w:val="001C45EB"/>
    <w:rsid w:val="001C55B1"/>
    <w:rsid w:val="001D408B"/>
    <w:rsid w:val="001E4DF6"/>
    <w:rsid w:val="001F3900"/>
    <w:rsid w:val="001F5A66"/>
    <w:rsid w:val="0020142A"/>
    <w:rsid w:val="00212560"/>
    <w:rsid w:val="00215F48"/>
    <w:rsid w:val="00220018"/>
    <w:rsid w:val="00226E7C"/>
    <w:rsid w:val="0025445E"/>
    <w:rsid w:val="0025702E"/>
    <w:rsid w:val="00257906"/>
    <w:rsid w:val="00257AE3"/>
    <w:rsid w:val="002718C5"/>
    <w:rsid w:val="00271948"/>
    <w:rsid w:val="002734C3"/>
    <w:rsid w:val="00280B31"/>
    <w:rsid w:val="00283D63"/>
    <w:rsid w:val="002858D4"/>
    <w:rsid w:val="002A18DE"/>
    <w:rsid w:val="002A2C5E"/>
    <w:rsid w:val="002B715D"/>
    <w:rsid w:val="002C06ED"/>
    <w:rsid w:val="002C2809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67A80"/>
    <w:rsid w:val="0037266A"/>
    <w:rsid w:val="003A125B"/>
    <w:rsid w:val="003A510E"/>
    <w:rsid w:val="003A6E17"/>
    <w:rsid w:val="003A79F7"/>
    <w:rsid w:val="003B0E20"/>
    <w:rsid w:val="003C7993"/>
    <w:rsid w:val="003D4B24"/>
    <w:rsid w:val="003E31A6"/>
    <w:rsid w:val="003E49C0"/>
    <w:rsid w:val="003E7452"/>
    <w:rsid w:val="00410736"/>
    <w:rsid w:val="0042072A"/>
    <w:rsid w:val="004228B8"/>
    <w:rsid w:val="00437671"/>
    <w:rsid w:val="004455C9"/>
    <w:rsid w:val="00460B78"/>
    <w:rsid w:val="00463200"/>
    <w:rsid w:val="0046666C"/>
    <w:rsid w:val="0048306E"/>
    <w:rsid w:val="00497DA3"/>
    <w:rsid w:val="004E1DF3"/>
    <w:rsid w:val="004E2669"/>
    <w:rsid w:val="004E3EC4"/>
    <w:rsid w:val="004F191A"/>
    <w:rsid w:val="004F3BA9"/>
    <w:rsid w:val="0051659E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73B1B"/>
    <w:rsid w:val="005A1A3E"/>
    <w:rsid w:val="005B5193"/>
    <w:rsid w:val="005B7A21"/>
    <w:rsid w:val="00607382"/>
    <w:rsid w:val="00611567"/>
    <w:rsid w:val="0064380D"/>
    <w:rsid w:val="00644D92"/>
    <w:rsid w:val="006504D0"/>
    <w:rsid w:val="00695557"/>
    <w:rsid w:val="0069780F"/>
    <w:rsid w:val="006A28BC"/>
    <w:rsid w:val="006A62E1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B15F2"/>
    <w:rsid w:val="007B493D"/>
    <w:rsid w:val="007B64CB"/>
    <w:rsid w:val="007C2164"/>
    <w:rsid w:val="007E701E"/>
    <w:rsid w:val="007F15D3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3DD4"/>
    <w:rsid w:val="008940AD"/>
    <w:rsid w:val="008A0A15"/>
    <w:rsid w:val="008A20A3"/>
    <w:rsid w:val="008B3D2A"/>
    <w:rsid w:val="008B5927"/>
    <w:rsid w:val="008B646C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155E2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977CE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0934"/>
    <w:rsid w:val="00B13705"/>
    <w:rsid w:val="00B1429D"/>
    <w:rsid w:val="00B211B5"/>
    <w:rsid w:val="00B26805"/>
    <w:rsid w:val="00B33A8F"/>
    <w:rsid w:val="00B4076B"/>
    <w:rsid w:val="00B42800"/>
    <w:rsid w:val="00B42F4E"/>
    <w:rsid w:val="00B60C4E"/>
    <w:rsid w:val="00B90ABE"/>
    <w:rsid w:val="00BA4192"/>
    <w:rsid w:val="00BA5A15"/>
    <w:rsid w:val="00BA674E"/>
    <w:rsid w:val="00BB4BC0"/>
    <w:rsid w:val="00BE319E"/>
    <w:rsid w:val="00BF64C8"/>
    <w:rsid w:val="00C047EC"/>
    <w:rsid w:val="00C05D26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8660E"/>
    <w:rsid w:val="00CA4E26"/>
    <w:rsid w:val="00CA6D0B"/>
    <w:rsid w:val="00CB0D5E"/>
    <w:rsid w:val="00CB3856"/>
    <w:rsid w:val="00CC44E5"/>
    <w:rsid w:val="00CE652E"/>
    <w:rsid w:val="00D01A4F"/>
    <w:rsid w:val="00D03DE6"/>
    <w:rsid w:val="00D07B92"/>
    <w:rsid w:val="00D22F1A"/>
    <w:rsid w:val="00D25C4A"/>
    <w:rsid w:val="00D37C13"/>
    <w:rsid w:val="00D63DC0"/>
    <w:rsid w:val="00D65D01"/>
    <w:rsid w:val="00D73A62"/>
    <w:rsid w:val="00D77170"/>
    <w:rsid w:val="00D824A6"/>
    <w:rsid w:val="00D825CF"/>
    <w:rsid w:val="00D963FE"/>
    <w:rsid w:val="00DB1EB6"/>
    <w:rsid w:val="00DB1F29"/>
    <w:rsid w:val="00DD55B5"/>
    <w:rsid w:val="00DF571F"/>
    <w:rsid w:val="00E1148C"/>
    <w:rsid w:val="00E12052"/>
    <w:rsid w:val="00E20F0D"/>
    <w:rsid w:val="00E33D97"/>
    <w:rsid w:val="00E35451"/>
    <w:rsid w:val="00E45DD6"/>
    <w:rsid w:val="00E758EB"/>
    <w:rsid w:val="00E818B9"/>
    <w:rsid w:val="00E915B3"/>
    <w:rsid w:val="00EC0FCA"/>
    <w:rsid w:val="00ED3E25"/>
    <w:rsid w:val="00EE2227"/>
    <w:rsid w:val="00EF2146"/>
    <w:rsid w:val="00EF50C6"/>
    <w:rsid w:val="00F02C4C"/>
    <w:rsid w:val="00F102F1"/>
    <w:rsid w:val="00F1197D"/>
    <w:rsid w:val="00F30A82"/>
    <w:rsid w:val="00F40FFC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395</cp:revision>
  <cp:lastPrinted>2025-09-23T10:05:00Z</cp:lastPrinted>
  <dcterms:created xsi:type="dcterms:W3CDTF">2021-07-22T02:22:00Z</dcterms:created>
  <dcterms:modified xsi:type="dcterms:W3CDTF">2025-09-25T09:52:00Z</dcterms:modified>
</cp:coreProperties>
</file>