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lang w:eastAsia="zh-CN"/>
        </w:rPr>
        <w:t>智慧医疗提升(一期)项目</w:t>
      </w:r>
    </w:p>
    <w:p w14:paraId="3AE25B3F">
      <w:pPr>
        <w:widowControl/>
        <w:jc w:val="center"/>
        <w:rPr>
          <w:rFonts w:hint="eastAsia" w:ascii="仿宋" w:hAnsi="仿宋" w:eastAsia="仿宋" w:cs="Algerian"/>
          <w:b/>
          <w:bCs/>
          <w:kern w:val="0"/>
          <w:sz w:val="28"/>
          <w:szCs w:val="28"/>
          <w:lang w:eastAsia="zh-CN"/>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w:t>
      </w:r>
      <w:r>
        <w:rPr>
          <w:rFonts w:hint="eastAsia" w:ascii="仿宋" w:hAnsi="仿宋" w:eastAsia="仿宋" w:cs="Algerian"/>
          <w:kern w:val="0"/>
          <w:sz w:val="28"/>
          <w:szCs w:val="28"/>
          <w:lang w:eastAsia="zh-CN"/>
        </w:rPr>
        <w:t>智慧医疗提升(一期)项目</w:t>
      </w:r>
      <w:r>
        <w:rPr>
          <w:rFonts w:hint="eastAsia" w:ascii="仿宋" w:hAnsi="仿宋" w:eastAsia="仿宋" w:cs="Algerian"/>
          <w:kern w:val="0"/>
          <w:sz w:val="28"/>
          <w:szCs w:val="28"/>
        </w:rPr>
        <w:t>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智慧医疗提升(一期)</w:t>
            </w:r>
            <w:r>
              <w:rPr>
                <w:rFonts w:hint="eastAsia" w:ascii="仿宋" w:hAnsi="仿宋" w:eastAsia="仿宋" w:cs="Algerian"/>
                <w:kern w:val="0"/>
                <w:sz w:val="24"/>
                <w:szCs w:val="24"/>
                <w:lang w:val="en-US" w:eastAsia="zh-CN"/>
              </w:rPr>
              <w:t>项目</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1480</w:t>
            </w:r>
            <w:r>
              <w:rPr>
                <w:rFonts w:ascii="仿宋" w:hAnsi="仿宋" w:eastAsia="仿宋" w:cs="Helvetica"/>
                <w:kern w:val="0"/>
                <w:sz w:val="24"/>
                <w:szCs w:val="24"/>
              </w:rPr>
              <w:t>万</w:t>
            </w:r>
            <w:r>
              <w:rPr>
                <w:rFonts w:hint="eastAsia" w:ascii="仿宋" w:hAnsi="仿宋" w:eastAsia="仿宋" w:cs="Helvetica"/>
                <w:kern w:val="0"/>
                <w:sz w:val="24"/>
                <w:szCs w:val="24"/>
              </w:rPr>
              <w:t>元</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44C5D89">
            <w:pPr>
              <w:ind w:firstLine="480" w:firstLineChars="200"/>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随着信息技术的飞速发展和医疗行业的数字化转型需求，为进一步提升我院医疗服务质量、优化医疗流程、提高管理效率，决定启动智慧医疗提升（一期）项目。</w:t>
            </w:r>
          </w:p>
          <w:p w14:paraId="42D5516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详细说明见附件《</w:t>
            </w:r>
            <w:bookmarkStart w:id="0" w:name="_GoBack"/>
            <w:r>
              <w:rPr>
                <w:rFonts w:hint="eastAsia" w:ascii="仿宋" w:hAnsi="仿宋" w:eastAsia="仿宋" w:cs="仿宋"/>
                <w:sz w:val="24"/>
                <w:szCs w:val="24"/>
                <w:lang w:val="en-US" w:eastAsia="zh-CN"/>
              </w:rPr>
              <w:t>智慧医疗提升(一期)项目说明</w:t>
            </w:r>
            <w:bookmarkEnd w:id="0"/>
            <w:r>
              <w:rPr>
                <w:rFonts w:hint="eastAsia" w:ascii="仿宋" w:hAnsi="仿宋" w:eastAsia="仿宋" w:cs="仿宋"/>
                <w:sz w:val="24"/>
                <w:szCs w:val="24"/>
                <w:lang w:val="en-US" w:eastAsia="zh-CN"/>
              </w:rPr>
              <w:t>》。</w:t>
            </w:r>
          </w:p>
          <w:p w14:paraId="6F0F8379">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报名材料需根据本调研公告及附件的要求进行编写。</w:t>
            </w:r>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42A5FC56">
      <w:pPr>
        <w:widowControl/>
        <w:spacing w:line="480" w:lineRule="auto"/>
        <w:ind w:firstLine="840" w:firstLineChars="300"/>
        <w:jc w:val="left"/>
        <w:rPr>
          <w:rFonts w:hint="default" w:ascii="仿宋" w:hAnsi="仿宋" w:eastAsia="仿宋" w:cs="Algerian"/>
          <w:kern w:val="0"/>
          <w:sz w:val="28"/>
          <w:szCs w:val="28"/>
          <w:lang w:val="en-US"/>
        </w:rPr>
      </w:pPr>
      <w:r>
        <w:rPr>
          <w:rFonts w:hint="default" w:ascii="仿宋" w:hAnsi="仿宋" w:eastAsia="仿宋" w:cs="Algerian"/>
          <w:kern w:val="0"/>
          <w:sz w:val="28"/>
          <w:szCs w:val="28"/>
          <w:lang w:val="en-US"/>
        </w:rPr>
        <w:t>请有意参与此次调研的供应商，在 2025 年 1</w:t>
      </w:r>
      <w:r>
        <w:rPr>
          <w:rFonts w:hint="eastAsia" w:ascii="仿宋" w:hAnsi="仿宋" w:eastAsia="仿宋" w:cs="Algerian"/>
          <w:kern w:val="0"/>
          <w:sz w:val="28"/>
          <w:szCs w:val="28"/>
          <w:lang w:val="en-US" w:eastAsia="zh-CN"/>
        </w:rPr>
        <w:t>1</w:t>
      </w:r>
      <w:r>
        <w:rPr>
          <w:rFonts w:hint="default" w:ascii="仿宋" w:hAnsi="仿宋" w:eastAsia="仿宋" w:cs="Algerian"/>
          <w:kern w:val="0"/>
          <w:sz w:val="28"/>
          <w:szCs w:val="28"/>
          <w:lang w:val="en-US"/>
        </w:rPr>
        <w:t>月</w:t>
      </w:r>
      <w:r>
        <w:rPr>
          <w:rFonts w:hint="eastAsia" w:ascii="仿宋" w:hAnsi="仿宋" w:eastAsia="仿宋" w:cs="Algerian"/>
          <w:kern w:val="0"/>
          <w:sz w:val="28"/>
          <w:szCs w:val="28"/>
          <w:lang w:val="en-US" w:eastAsia="zh-CN"/>
        </w:rPr>
        <w:t>4</w:t>
      </w:r>
      <w:r>
        <w:rPr>
          <w:rFonts w:hint="default" w:ascii="仿宋" w:hAnsi="仿宋" w:eastAsia="仿宋" w:cs="Algerian"/>
          <w:kern w:val="0"/>
          <w:sz w:val="28"/>
          <w:szCs w:val="28"/>
          <w:lang w:val="en-US"/>
        </w:rPr>
        <w:t>日 17:00 前，发送报名邮件至指定联系邮箱 xmzyyxxk@126.com 完成报名。报名时需提供加盖公章的公司名称、项目名称、联系邮箱、联系电话和联系人信息，逾期报名将不予接收。</w:t>
      </w:r>
    </w:p>
    <w:p w14:paraId="352F7B1F">
      <w:pPr>
        <w:widowControl/>
        <w:spacing w:line="480" w:lineRule="auto"/>
        <w:ind w:firstLine="840" w:firstLineChars="300"/>
        <w:jc w:val="left"/>
        <w:rPr>
          <w:rFonts w:hint="eastAsia" w:ascii="仿宋" w:hAnsi="仿宋" w:eastAsia="仿宋" w:cs="Algerian"/>
          <w:kern w:val="0"/>
          <w:sz w:val="28"/>
          <w:szCs w:val="28"/>
          <w:lang w:val="en-US" w:eastAsia="zh-CN"/>
        </w:rPr>
      </w:pPr>
      <w:r>
        <w:rPr>
          <w:rFonts w:hint="default" w:ascii="仿宋" w:hAnsi="仿宋" w:eastAsia="仿宋" w:cs="Algerian"/>
          <w:kern w:val="0"/>
          <w:sz w:val="28"/>
          <w:szCs w:val="28"/>
          <w:lang w:val="en-US"/>
        </w:rPr>
        <w:t>此外，请各报名供应商于 2025 年</w:t>
      </w:r>
      <w:r>
        <w:rPr>
          <w:rFonts w:hint="eastAsia" w:ascii="仿宋" w:hAnsi="仿宋" w:eastAsia="仿宋" w:cs="Algerian"/>
          <w:kern w:val="0"/>
          <w:sz w:val="28"/>
          <w:szCs w:val="28"/>
          <w:lang w:val="en-US" w:eastAsia="zh-CN"/>
        </w:rPr>
        <w:t>11</w:t>
      </w:r>
      <w:r>
        <w:rPr>
          <w:rFonts w:hint="default" w:ascii="仿宋" w:hAnsi="仿宋" w:eastAsia="仿宋" w:cs="Algerian"/>
          <w:kern w:val="0"/>
          <w:sz w:val="28"/>
          <w:szCs w:val="28"/>
          <w:lang w:val="en-US"/>
        </w:rPr>
        <w:t>月</w:t>
      </w:r>
      <w:r>
        <w:rPr>
          <w:rFonts w:hint="eastAsia" w:ascii="仿宋" w:hAnsi="仿宋" w:eastAsia="仿宋" w:cs="Algerian"/>
          <w:kern w:val="0"/>
          <w:sz w:val="28"/>
          <w:szCs w:val="28"/>
          <w:lang w:val="en-US" w:eastAsia="zh-CN"/>
        </w:rPr>
        <w:t>6</w:t>
      </w:r>
      <w:r>
        <w:rPr>
          <w:rFonts w:hint="default" w:ascii="仿宋" w:hAnsi="仿宋" w:eastAsia="仿宋" w:cs="Algerian"/>
          <w:kern w:val="0"/>
          <w:sz w:val="28"/>
          <w:szCs w:val="28"/>
          <w:lang w:val="en-US"/>
        </w:rPr>
        <w:t xml:space="preserve">日 17:00 前，将报名材料及方案发送至同一联系邮箱 xmzyyxxk@126.com，逾期提交的材料将不再受理。邮件正文应包含公司名称、项目名称、联系人、联系方式和报价金额；报名材料需以扫描电子档文件形式提供，并以“XX 项目 - XX 公司”命名。 </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w:t>
      </w:r>
      <w:r>
        <w:rPr>
          <w:rFonts w:hint="eastAsia" w:ascii="仿宋" w:hAnsi="仿宋" w:eastAsia="仿宋" w:cs="Algerian"/>
          <w:b/>
          <w:bCs/>
          <w:color w:val="FF0000"/>
          <w:kern w:val="0"/>
          <w:sz w:val="28"/>
          <w:szCs w:val="28"/>
        </w:rPr>
        <w:t>《建设方案》请单独作为附件</w:t>
      </w:r>
      <w:r>
        <w:rPr>
          <w:rFonts w:hint="eastAsia" w:ascii="仿宋" w:hAnsi="仿宋" w:eastAsia="仿宋" w:cs="Algerian"/>
          <w:b/>
          <w:bCs/>
          <w:kern w:val="0"/>
          <w:sz w:val="28"/>
          <w:szCs w:val="28"/>
        </w:rPr>
        <w:t>，命名格式如下：“XX项目建设方案-XX公司”）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2D559E"/>
    <w:rsid w:val="133E20BD"/>
    <w:rsid w:val="13FA243C"/>
    <w:rsid w:val="14186629"/>
    <w:rsid w:val="143040B0"/>
    <w:rsid w:val="161C7AD3"/>
    <w:rsid w:val="163932FC"/>
    <w:rsid w:val="16861701"/>
    <w:rsid w:val="16C62153"/>
    <w:rsid w:val="16E0566C"/>
    <w:rsid w:val="17066C93"/>
    <w:rsid w:val="17440D8F"/>
    <w:rsid w:val="174C6E83"/>
    <w:rsid w:val="18831547"/>
    <w:rsid w:val="18DF42F7"/>
    <w:rsid w:val="19457086"/>
    <w:rsid w:val="199F3505"/>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84012"/>
    <w:rsid w:val="28CA7494"/>
    <w:rsid w:val="294D728D"/>
    <w:rsid w:val="2A48356C"/>
    <w:rsid w:val="2A53244F"/>
    <w:rsid w:val="2BC65F6A"/>
    <w:rsid w:val="2C0E2AD1"/>
    <w:rsid w:val="2C7C4CF8"/>
    <w:rsid w:val="2CFB5341"/>
    <w:rsid w:val="2D1376EB"/>
    <w:rsid w:val="2DB11B63"/>
    <w:rsid w:val="2E4F2F2D"/>
    <w:rsid w:val="2E8E614B"/>
    <w:rsid w:val="2EFA180D"/>
    <w:rsid w:val="2F38405C"/>
    <w:rsid w:val="2FB15C4D"/>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4C0D1D"/>
    <w:rsid w:val="3B88621D"/>
    <w:rsid w:val="3D61240E"/>
    <w:rsid w:val="3D784E78"/>
    <w:rsid w:val="3F5F4341"/>
    <w:rsid w:val="3F870B14"/>
    <w:rsid w:val="3F9237FA"/>
    <w:rsid w:val="3FA84AA0"/>
    <w:rsid w:val="3FE11A18"/>
    <w:rsid w:val="410B3E45"/>
    <w:rsid w:val="41443381"/>
    <w:rsid w:val="416E1A99"/>
    <w:rsid w:val="41E53E7C"/>
    <w:rsid w:val="420C2112"/>
    <w:rsid w:val="421C3283"/>
    <w:rsid w:val="42CF7786"/>
    <w:rsid w:val="4389125B"/>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C643F3"/>
    <w:rsid w:val="5AD54CCD"/>
    <w:rsid w:val="5B197398"/>
    <w:rsid w:val="5BB16E51"/>
    <w:rsid w:val="5BC03595"/>
    <w:rsid w:val="5C2044EE"/>
    <w:rsid w:val="5CB07109"/>
    <w:rsid w:val="5E5A68D2"/>
    <w:rsid w:val="5E897C12"/>
    <w:rsid w:val="5EC65483"/>
    <w:rsid w:val="60AB49A7"/>
    <w:rsid w:val="60C47ACF"/>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DFD1A82"/>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6A74E38"/>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1584</Words>
  <Characters>1698</Characters>
  <Lines>13</Lines>
  <Paragraphs>3</Paragraphs>
  <TotalTime>0</TotalTime>
  <ScaleCrop>false</ScaleCrop>
  <LinksUpToDate>false</LinksUpToDate>
  <CharactersWithSpaces>1716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2025-10-30T03:02:21Z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CA367847DD9B417B8C6CF85E41D89EDC_13</vt:lpwstr>
  </property>
  <property fmtid="{D5CDD505-2E9C-101B-9397-08002B2CF9AE}" pid="4" name="KSOTemplateDocerSaveRecord">
    <vt:lpwstr>eyJoZGlkIjoiZDhkODNjNjZjMzVjYjgzNTY1YzUzM2Q3YmVkOGEyNGEiLCJ1c2VySWQiOiI1MjY5MTk5NjkifQ==</vt:lpwstr>
  </property>
</Properties>
</file>