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6D" w:rsidRPr="00EF7EF7" w:rsidRDefault="00443354" w:rsidP="00A34F60">
      <w:pPr>
        <w:jc w:val="center"/>
        <w:rPr>
          <w:rFonts w:asciiTheme="minorEastAsia" w:hAnsiTheme="minorEastAsia"/>
          <w:sz w:val="44"/>
          <w:szCs w:val="44"/>
        </w:rPr>
      </w:pPr>
      <w:r w:rsidRPr="00EF7EF7">
        <w:rPr>
          <w:rFonts w:asciiTheme="minorEastAsia" w:hAnsiTheme="minorEastAsia"/>
          <w:sz w:val="44"/>
          <w:szCs w:val="44"/>
        </w:rPr>
        <w:t>关于</w:t>
      </w:r>
      <w:r w:rsidR="004E1101">
        <w:rPr>
          <w:rFonts w:asciiTheme="minorEastAsia" w:hAnsiTheme="minorEastAsia" w:hint="eastAsia"/>
          <w:sz w:val="44"/>
          <w:szCs w:val="44"/>
        </w:rPr>
        <w:t>印刷品</w:t>
      </w:r>
      <w:r w:rsidR="004E1101">
        <w:rPr>
          <w:rFonts w:asciiTheme="minorEastAsia" w:hAnsiTheme="minorEastAsia"/>
          <w:sz w:val="44"/>
          <w:szCs w:val="44"/>
        </w:rPr>
        <w:t>定点供应商</w:t>
      </w:r>
      <w:r w:rsidRPr="00EF7EF7">
        <w:rPr>
          <w:rFonts w:asciiTheme="minorEastAsia" w:hAnsiTheme="minorEastAsia"/>
          <w:sz w:val="44"/>
          <w:szCs w:val="44"/>
        </w:rPr>
        <w:t>的调研公告</w:t>
      </w:r>
      <w:r w:rsidR="001A1909">
        <w:rPr>
          <w:rFonts w:asciiTheme="minorEastAsia" w:hAnsiTheme="minorEastAsia" w:hint="eastAsia"/>
          <w:sz w:val="44"/>
          <w:szCs w:val="44"/>
        </w:rPr>
        <w:t>（第二次）</w:t>
      </w:r>
    </w:p>
    <w:p w:rsidR="00443354" w:rsidRPr="00EF7EF7" w:rsidRDefault="00443354">
      <w:pPr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tbl>
      <w:tblPr>
        <w:tblW w:w="9372" w:type="dxa"/>
        <w:jc w:val="center"/>
        <w:tblInd w:w="93" w:type="dxa"/>
        <w:tblLook w:val="04A0"/>
      </w:tblPr>
      <w:tblGrid>
        <w:gridCol w:w="607"/>
        <w:gridCol w:w="1802"/>
        <w:gridCol w:w="607"/>
        <w:gridCol w:w="2244"/>
        <w:gridCol w:w="1843"/>
        <w:gridCol w:w="1240"/>
        <w:gridCol w:w="1029"/>
      </w:tblGrid>
      <w:tr w:rsidR="009536AC" w:rsidRPr="001A7791" w:rsidTr="00DA04D6">
        <w:trPr>
          <w:trHeight w:val="275"/>
          <w:tblHeader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</w:t>
            </w:r>
          </w:p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6AC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单</w:t>
            </w:r>
          </w:p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位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技术要求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年度估量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Default="001A7791" w:rsidP="009536A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单价</w:t>
            </w:r>
          </w:p>
          <w:p w:rsidR="001A7791" w:rsidRPr="001A7791" w:rsidRDefault="001A7791" w:rsidP="009536AC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（元）</w:t>
            </w:r>
          </w:p>
        </w:tc>
      </w:tr>
      <w:tr w:rsidR="009536AC" w:rsidRPr="001A7791" w:rsidTr="00DA04D6">
        <w:trPr>
          <w:trHeight w:val="72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3号药袋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80克牛皮纸，可印内服、外用、先煎药等。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605368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05368">
              <w:rPr>
                <w:rFonts w:asciiTheme="minorEastAsia" w:hAnsiTheme="minorEastAsia" w:cs="宋体" w:hint="eastAsia"/>
                <w:kern w:val="0"/>
                <w:szCs w:val="21"/>
              </w:rPr>
              <w:t>18.2×24cm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605368" w:rsidRDefault="00AA5A03" w:rsidP="001A7791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605368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13200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AA5A0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2号药袋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80克牛皮纸，可印内服或外用等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605368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05368">
              <w:rPr>
                <w:rFonts w:asciiTheme="minorEastAsia" w:hAnsiTheme="minorEastAsia" w:cs="宋体" w:hint="eastAsia"/>
                <w:kern w:val="0"/>
                <w:szCs w:val="21"/>
              </w:rPr>
              <w:t>20.5×25.5cm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605368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05368">
              <w:rPr>
                <w:rFonts w:asciiTheme="minorEastAsia" w:hAnsiTheme="minorEastAsia" w:cs="宋体" w:hint="eastAsia"/>
                <w:kern w:val="0"/>
                <w:szCs w:val="21"/>
              </w:rPr>
              <w:t>398400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1号药袋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80克牛皮纸，可印内服或外用等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605368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05368">
              <w:rPr>
                <w:rFonts w:asciiTheme="minorEastAsia" w:hAnsiTheme="minorEastAsia" w:cs="宋体" w:hint="eastAsia"/>
                <w:kern w:val="0"/>
                <w:szCs w:val="21"/>
              </w:rPr>
              <w:t>23.5×29.3cm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605368" w:rsidRDefault="00AA5A03" w:rsidP="001A7791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605368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1525200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AA5A0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特大号药袋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80克牛皮纸，可印内服或外用等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27.8×36.4cm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546000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1号X光片袋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塑料袋，双面印刷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33×45cm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2号X光片袋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100克牛皮纸，模切、糊等加工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39×44cm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无纺布煎药袋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100克食品级无纺布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52×47.5cm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1号注射袋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100克双胶纸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13×19cm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45600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2号注射袋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100克双胶纸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29×22cm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3号注射袋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120克双胶纸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29×39cm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19440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1号热敏收银纸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热敏收银纸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57×50mm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2号热敏收银纸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热敏收银纸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80×80mm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8930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3号热敏收银纸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热敏收银纸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80×120mm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48×32mm×900标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48×32mm×3000标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48×80mm×400标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48×80mm×1000标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72×30mm×4000标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70×50mm×500标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354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70×80mm×1000标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80×25mm×1000标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80×50mm×500标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3960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21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10号热敏三防标签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80×125mm×1000标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不干胶热敏标签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卷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热敏三防不干胶，防水、防油、防摩擦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22×25mm×3个×4500标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彩色水性不干胶，可印参术散等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4.5×8cm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156000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彩色水性不干胶，可印甘安合剂或痔疮熏洗液等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6×10cm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312000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彩色水性不干胶，可印复方硼砂洗剂等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5*8cm（卷状、左出标）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彩色水性不干胶，可印美肤散(I)、美肤散(IV)、抗炎散(IV)等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3.5*8.5cm（卷状、左出标）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彩色水性不干胶，可印水合氯醛口服溶液等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3.5*6.5cm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彩色水性不干胶，可印碳酸氢钠滴耳液、硼酸滴耳液等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2.5*6cm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彩色水性不干胶，可印水杨酸软膏、乳膏基质(I)、硫软膏、硼酸氧化锌软膏、金黄软膏等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圆形，直径4.2cm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8号彩色水性标签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彩色水性不干胶，可印硼酸氧化锌软膏等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1.2*6cm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1号纸箱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（物流周转）5层加厚材质反复使用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55*36*31cm印刷lolg等信息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2号纸箱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（颗粒用）5层加厚材质反复使用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57*35*39cm印刷lolg等信息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119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3号纸箱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（散剂用）5层加厚材质反复使用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47*37*29cm印刷lolg等信息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4号纸箱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（软膏用）5层加厚材质反复使用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42*32*21cm印刷lolg等信息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定制自封塑料袋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食品级塑料自封袋，两色印刷，可印内服或外用等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9×14cm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定制加厚塑料袋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加厚印刷塑料袋，三色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30×36×16cm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80克粉红双胶，胶装，打号码，可印药品处方签、麻醉等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13×19cm×100张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70克双胶，胶装，打号码，可印药品处方签、麻醉等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13×19cm×100张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70克双胶，胶装，可印科处方签等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13×19cm×100张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疾病证明书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70克双胶，胶装，牛皮纸封面，胶装，打号码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21×10.5cm×100张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1号西药处方签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份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无碳纸电脑2联单，黄色二联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19×18cm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187200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3号西药处方签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份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无碳纸电脑单联单，白色单联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13×15.3cm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768000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中药处方签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份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无碳纸电脑2联单，白色二联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19×20.5cm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6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IC电脑联单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箱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无碳纸电脑4联单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22×11.5cm×1000份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普六信封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100克双胶，两色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23×12cm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117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大九信封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120克双胶，两色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22.9×32.4cm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1号单据纸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80克双胶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14.5×21cm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2号单据纸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80克双胶，加红边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14.5×21cm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3号单据纸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100克双胶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14.5×21cm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678600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108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241型号打印纸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箱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无碳纸电脑2联单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241-2 1/2×1000份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203型号打印纸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箱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无碳纸电脑3联单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203-3×1000份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病历卡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160g太阳，双面印刷，套四色，加打码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21×29.7cm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13200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名片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盒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彩色覆膜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9×5.4cm×100张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预缴金收据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无碳复写纸2联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18×8.5cm×50份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1680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1号申请单或交班本或同意书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70克双胶，可印检查清单、值班交班本、知情同意书、报告张贴单、病人饮食通知单、大字联等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21×29.7cm×100张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2号申请单或须知单或告知书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70克双胶，双面印，打号码，点线，可印病理组织学诊断申请单、住院须知等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21×29.7cm×100张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59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3号申请单或检查表或登记本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70克双胶，牛皮封面印刷，胶装，可印抢救登记本等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21×29.7cm×100张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病历档案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250克双牛卡，打洞，暗线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21.5×63cm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病理盒子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250克白卡，上下盖覆膜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14×21cm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复方栀子根颗粒彩盒及说明书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300克白卡，彩色覆膜，模切，糊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11×6×8.5cm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医院文件头便签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本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120克双胶，彩色印刷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21×29.7cm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体检信封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190克白卡，过油，上开口贴双面胶（可沿缝撕开），中间开窗贴膜，4色彩印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225×310mm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7200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DA04D6">
        <w:trPr>
          <w:trHeight w:val="175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芪防败毒合剂彩盒、说明书及不干胶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350白卡，过耐磨光油，模切，糊盒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48×48×110mm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9536AC" w:rsidRPr="001A7791" w:rsidTr="006F73FC">
        <w:trPr>
          <w:trHeight w:val="87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8657F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十一味道情感合剂彩盒、说明书及不干胶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350白卡，过耐磨光油，模切，糊盒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61×61×154mm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>24600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91" w:rsidRPr="001A7791" w:rsidRDefault="001A7791" w:rsidP="001A779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A779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2F1668" w:rsidRPr="002A1DB7" w:rsidRDefault="002F1668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供应商须具有有效的《印刷经营许可证》，并提供资质证书复印件。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2F1668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2F1668" w:rsidRPr="005473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2F1668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052426" w:rsidRPr="002A1DB7" w:rsidRDefault="002F1668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</w:t>
      </w:r>
      <w:r>
        <w:rPr>
          <w:rFonts w:asciiTheme="minorEastAsia" w:hAnsiTheme="minorEastAsia" w:cs="仿宋_GB2312" w:hint="eastAsia"/>
          <w:sz w:val="24"/>
          <w:szCs w:val="24"/>
        </w:rPr>
        <w:lastRenderedPageBreak/>
        <w:t>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请有意向参与该项目调研的企业，于2025年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2F1668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9C1CED" w:rsidRPr="00654CCB">
        <w:rPr>
          <w:rFonts w:asciiTheme="minorEastAsia" w:hAnsiTheme="minorEastAsia" w:hint="eastAsia"/>
          <w:color w:val="000000"/>
          <w:sz w:val="28"/>
          <w:szCs w:val="28"/>
        </w:rPr>
        <w:t>24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2025年</w:t>
      </w:r>
      <w:r w:rsidR="002F1668">
        <w:rPr>
          <w:rFonts w:asciiTheme="minorEastAsia" w:hAnsiTheme="minorEastAsia" w:hint="eastAsia"/>
          <w:sz w:val="28"/>
          <w:szCs w:val="28"/>
        </w:rPr>
        <w:t>11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654CCB">
        <w:rPr>
          <w:rFonts w:asciiTheme="minorEastAsia" w:hAnsiTheme="minorEastAsia" w:hint="eastAsia"/>
          <w:sz w:val="28"/>
          <w:szCs w:val="28"/>
        </w:rPr>
        <w:t>20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E55" w:rsidRDefault="00067E55" w:rsidP="00A34F60">
      <w:r>
        <w:separator/>
      </w:r>
    </w:p>
  </w:endnote>
  <w:endnote w:type="continuationSeparator" w:id="1">
    <w:p w:rsidR="00067E55" w:rsidRDefault="00067E55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AA5A03" w:rsidRDefault="00045554">
        <w:pPr>
          <w:pStyle w:val="a4"/>
          <w:jc w:val="center"/>
        </w:pPr>
        <w:fldSimple w:instr=" PAGE   \* MERGEFORMAT ">
          <w:r w:rsidR="00654CCB" w:rsidRPr="00654CCB">
            <w:rPr>
              <w:noProof/>
              <w:lang w:val="zh-CN"/>
            </w:rPr>
            <w:t>5</w:t>
          </w:r>
        </w:fldSimple>
      </w:p>
    </w:sdtContent>
  </w:sdt>
  <w:p w:rsidR="00AA5A03" w:rsidRDefault="00AA5A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E55" w:rsidRDefault="00067E55" w:rsidP="00A34F60">
      <w:r>
        <w:separator/>
      </w:r>
    </w:p>
  </w:footnote>
  <w:footnote w:type="continuationSeparator" w:id="1">
    <w:p w:rsidR="00067E55" w:rsidRDefault="00067E55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2703E"/>
    <w:rsid w:val="00045554"/>
    <w:rsid w:val="00052426"/>
    <w:rsid w:val="00067E55"/>
    <w:rsid w:val="001A1909"/>
    <w:rsid w:val="001A4775"/>
    <w:rsid w:val="001A7791"/>
    <w:rsid w:val="00247FCF"/>
    <w:rsid w:val="002A1DB7"/>
    <w:rsid w:val="002E79A1"/>
    <w:rsid w:val="002F1668"/>
    <w:rsid w:val="00311431"/>
    <w:rsid w:val="003C3292"/>
    <w:rsid w:val="004177E1"/>
    <w:rsid w:val="00443354"/>
    <w:rsid w:val="004E1101"/>
    <w:rsid w:val="00516462"/>
    <w:rsid w:val="005B3F44"/>
    <w:rsid w:val="005F199B"/>
    <w:rsid w:val="00605368"/>
    <w:rsid w:val="00654CCB"/>
    <w:rsid w:val="006E20FB"/>
    <w:rsid w:val="006F73FC"/>
    <w:rsid w:val="007C051F"/>
    <w:rsid w:val="00805E76"/>
    <w:rsid w:val="00820813"/>
    <w:rsid w:val="0083176D"/>
    <w:rsid w:val="008657FD"/>
    <w:rsid w:val="009536AC"/>
    <w:rsid w:val="009C1CED"/>
    <w:rsid w:val="00A34F60"/>
    <w:rsid w:val="00A61C0B"/>
    <w:rsid w:val="00A72555"/>
    <w:rsid w:val="00AA5A03"/>
    <w:rsid w:val="00B6665F"/>
    <w:rsid w:val="00DA04D6"/>
    <w:rsid w:val="00E9573D"/>
    <w:rsid w:val="00EF7EF7"/>
    <w:rsid w:val="00F0699B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597</Words>
  <Characters>3407</Characters>
  <Application>Microsoft Office Word</Application>
  <DocSecurity>0</DocSecurity>
  <Lines>28</Lines>
  <Paragraphs>7</Paragraphs>
  <ScaleCrop>false</ScaleCrop>
  <Company>P R C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dcterms:created xsi:type="dcterms:W3CDTF">2025-09-25T02:41:00Z</dcterms:created>
  <dcterms:modified xsi:type="dcterms:W3CDTF">2025-11-20T07:55:00Z</dcterms:modified>
</cp:coreProperties>
</file>