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21AA4B66" w:rsidR="007E74C3" w:rsidRDefault="00AC318D">
      <w:pPr>
        <w:jc w:val="center"/>
        <w:rPr>
          <w:color w:val="000000" w:themeColor="text1"/>
          <w:sz w:val="28"/>
        </w:rPr>
      </w:pPr>
      <w:r>
        <w:rPr>
          <w:rFonts w:hint="eastAsia"/>
          <w:color w:val="000000" w:themeColor="text1"/>
          <w:sz w:val="28"/>
        </w:rPr>
        <w:t xml:space="preserve"> 2025</w:t>
      </w:r>
      <w:r>
        <w:rPr>
          <w:rFonts w:hint="eastAsia"/>
          <w:color w:val="000000" w:themeColor="text1"/>
          <w:sz w:val="28"/>
        </w:rPr>
        <w:t>年</w:t>
      </w:r>
      <w:r w:rsidR="00D219CD">
        <w:rPr>
          <w:rFonts w:hint="eastAsia"/>
          <w:color w:val="000000" w:themeColor="text1"/>
          <w:sz w:val="28"/>
        </w:rPr>
        <w:t>11</w:t>
      </w:r>
      <w:r>
        <w:rPr>
          <w:rFonts w:hint="eastAsia"/>
          <w:color w:val="000000" w:themeColor="text1"/>
          <w:sz w:val="28"/>
        </w:rPr>
        <w:t>月</w:t>
      </w:r>
      <w:r w:rsidR="00D219CD">
        <w:rPr>
          <w:rFonts w:hint="eastAsia"/>
          <w:color w:val="000000" w:themeColor="text1"/>
          <w:sz w:val="28"/>
        </w:rPr>
        <w:t>26</w:t>
      </w:r>
      <w:r>
        <w:rPr>
          <w:rFonts w:hint="eastAsia"/>
          <w:color w:val="000000" w:themeColor="text1"/>
          <w:sz w:val="28"/>
        </w:rPr>
        <w:t>日厦门市中医院医疗耗材公开采购公告</w:t>
      </w:r>
      <w:r w:rsidR="001710C9">
        <w:rPr>
          <w:rFonts w:hint="eastAsia"/>
          <w:color w:val="000000" w:themeColor="text1"/>
          <w:sz w:val="28"/>
        </w:rPr>
        <w:t>（第二次）</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Pr>
          <w:rFonts w:hint="eastAsia"/>
          <w:color w:val="000000" w:themeColor="text1"/>
        </w:rPr>
        <w:t>采购</w:t>
      </w:r>
      <w:r>
        <w:rPr>
          <w:rFonts w:hint="eastAsia"/>
          <w:color w:val="000000" w:themeColor="text1"/>
        </w:rPr>
        <w:t>管理办公室审核。（一式两份，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11858737"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、公告时间：</w:t>
      </w:r>
      <w:r w:rsidRPr="003B0C3D">
        <w:rPr>
          <w:rFonts w:hint="eastAsia"/>
          <w:b/>
          <w:color w:val="000000" w:themeColor="text1"/>
        </w:rPr>
        <w:t>2025</w:t>
      </w:r>
      <w:r w:rsidRPr="003B0C3D">
        <w:rPr>
          <w:rFonts w:hint="eastAsia"/>
          <w:b/>
          <w:color w:val="000000" w:themeColor="text1"/>
        </w:rPr>
        <w:t>年</w:t>
      </w:r>
      <w:r w:rsidR="00D219CD">
        <w:rPr>
          <w:rFonts w:hint="eastAsia"/>
          <w:b/>
          <w:color w:val="000000" w:themeColor="text1"/>
        </w:rPr>
        <w:t>11</w:t>
      </w:r>
      <w:r w:rsidRPr="003B0C3D">
        <w:rPr>
          <w:rFonts w:hint="eastAsia"/>
          <w:b/>
          <w:color w:val="000000" w:themeColor="text1"/>
        </w:rPr>
        <w:t>月</w:t>
      </w:r>
      <w:r w:rsidR="00D219CD">
        <w:rPr>
          <w:rFonts w:hint="eastAsia"/>
          <w:b/>
          <w:color w:val="000000" w:themeColor="text1"/>
        </w:rPr>
        <w:t>26</w:t>
      </w:r>
      <w:r w:rsidRPr="003B0C3D">
        <w:rPr>
          <w:rFonts w:hint="eastAsia"/>
          <w:b/>
          <w:color w:val="000000" w:themeColor="text1"/>
        </w:rPr>
        <w:t>日——</w:t>
      </w:r>
      <w:r w:rsidRPr="003B0C3D">
        <w:rPr>
          <w:rFonts w:hint="eastAsia"/>
          <w:b/>
          <w:color w:val="000000" w:themeColor="text1"/>
        </w:rPr>
        <w:t>2025</w:t>
      </w:r>
      <w:r w:rsidRPr="003B0C3D">
        <w:rPr>
          <w:rFonts w:hint="eastAsia"/>
          <w:b/>
          <w:color w:val="000000" w:themeColor="text1"/>
        </w:rPr>
        <w:t>年</w:t>
      </w:r>
      <w:r w:rsidR="00D219CD">
        <w:rPr>
          <w:rFonts w:hint="eastAsia"/>
          <w:b/>
          <w:color w:val="000000" w:themeColor="text1"/>
        </w:rPr>
        <w:t>12</w:t>
      </w:r>
      <w:r w:rsidRPr="003B0C3D">
        <w:rPr>
          <w:rFonts w:hint="eastAsia"/>
          <w:b/>
          <w:color w:val="000000" w:themeColor="text1"/>
        </w:rPr>
        <w:t>月</w:t>
      </w:r>
      <w:r w:rsidR="00D219CD">
        <w:rPr>
          <w:rFonts w:hint="eastAsia"/>
          <w:b/>
          <w:color w:val="000000" w:themeColor="text1"/>
        </w:rPr>
        <w:t>2</w:t>
      </w:r>
      <w:r w:rsidRPr="003B0C3D">
        <w:rPr>
          <w:rFonts w:hint="eastAsia"/>
          <w:b/>
          <w:color w:val="000000" w:themeColor="text1"/>
        </w:rPr>
        <w:t>日</w:t>
      </w:r>
    </w:p>
    <w:p w14:paraId="644AC6FE" w14:textId="77777777" w:rsidR="007E74C3" w:rsidRDefault="00AC318D">
      <w:pPr>
        <w:rPr>
          <w:color w:val="000000" w:themeColor="text1"/>
        </w:rPr>
      </w:pPr>
      <w:r>
        <w:rPr>
          <w:rFonts w:hint="eastAsia"/>
          <w:color w:val="000000" w:themeColor="text1"/>
        </w:rPr>
        <w:t>二、公开采购项目名称：</w:t>
      </w:r>
      <w:bookmarkStart w:id="0" w:name="_GoBack"/>
      <w:bookmarkEnd w:id="0"/>
    </w:p>
    <w:tbl>
      <w:tblPr>
        <w:tblW w:w="10136" w:type="dxa"/>
        <w:tblInd w:w="-672" w:type="dxa"/>
        <w:tblLayout w:type="fixed"/>
        <w:tblLook w:val="04A0" w:firstRow="1" w:lastRow="0" w:firstColumn="1" w:lastColumn="0" w:noHBand="0" w:noVBand="1"/>
      </w:tblPr>
      <w:tblGrid>
        <w:gridCol w:w="496"/>
        <w:gridCol w:w="1277"/>
        <w:gridCol w:w="1701"/>
        <w:gridCol w:w="1984"/>
        <w:gridCol w:w="2126"/>
        <w:gridCol w:w="1418"/>
        <w:gridCol w:w="1134"/>
      </w:tblGrid>
      <w:tr w:rsidR="001B7CAB" w:rsidRPr="001B7CAB" w14:paraId="78D844B2" w14:textId="77777777" w:rsidTr="001B7CAB">
        <w:trPr>
          <w:trHeight w:val="576"/>
        </w:trPr>
        <w:tc>
          <w:tcPr>
            <w:tcW w:w="496" w:type="dxa"/>
            <w:tcBorders>
              <w:top w:val="single" w:sz="4" w:space="0" w:color="auto"/>
              <w:left w:val="single" w:sz="4" w:space="0" w:color="auto"/>
              <w:bottom w:val="nil"/>
              <w:right w:val="single" w:sz="4" w:space="0" w:color="auto"/>
            </w:tcBorders>
            <w:shd w:val="clear" w:color="auto" w:fill="auto"/>
            <w:vAlign w:val="center"/>
            <w:hideMark/>
          </w:tcPr>
          <w:p w14:paraId="4D42614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序号</w:t>
            </w:r>
          </w:p>
        </w:tc>
        <w:tc>
          <w:tcPr>
            <w:tcW w:w="1277" w:type="dxa"/>
            <w:tcBorders>
              <w:top w:val="single" w:sz="4" w:space="0" w:color="auto"/>
              <w:left w:val="nil"/>
              <w:bottom w:val="nil"/>
              <w:right w:val="single" w:sz="4" w:space="0" w:color="auto"/>
            </w:tcBorders>
            <w:shd w:val="clear" w:color="auto" w:fill="auto"/>
            <w:vAlign w:val="center"/>
            <w:hideMark/>
          </w:tcPr>
          <w:p w14:paraId="069B66AC"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使用科室</w:t>
            </w:r>
          </w:p>
        </w:tc>
        <w:tc>
          <w:tcPr>
            <w:tcW w:w="1701" w:type="dxa"/>
            <w:tcBorders>
              <w:top w:val="single" w:sz="4" w:space="0" w:color="auto"/>
              <w:left w:val="nil"/>
              <w:bottom w:val="nil"/>
              <w:right w:val="single" w:sz="4" w:space="0" w:color="auto"/>
            </w:tcBorders>
            <w:shd w:val="clear" w:color="auto" w:fill="auto"/>
            <w:vAlign w:val="center"/>
            <w:hideMark/>
          </w:tcPr>
          <w:p w14:paraId="12BE819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项目名称</w:t>
            </w:r>
          </w:p>
        </w:tc>
        <w:tc>
          <w:tcPr>
            <w:tcW w:w="1984" w:type="dxa"/>
            <w:tcBorders>
              <w:top w:val="single" w:sz="4" w:space="0" w:color="auto"/>
              <w:left w:val="nil"/>
              <w:bottom w:val="nil"/>
              <w:right w:val="single" w:sz="4" w:space="0" w:color="auto"/>
            </w:tcBorders>
            <w:shd w:val="clear" w:color="auto" w:fill="auto"/>
            <w:vAlign w:val="center"/>
            <w:hideMark/>
          </w:tcPr>
          <w:p w14:paraId="317E650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适用疾病诊断名称</w:t>
            </w:r>
          </w:p>
        </w:tc>
        <w:tc>
          <w:tcPr>
            <w:tcW w:w="2126" w:type="dxa"/>
            <w:tcBorders>
              <w:top w:val="single" w:sz="4" w:space="0" w:color="auto"/>
              <w:left w:val="nil"/>
              <w:bottom w:val="nil"/>
              <w:right w:val="single" w:sz="4" w:space="0" w:color="auto"/>
            </w:tcBorders>
            <w:shd w:val="clear" w:color="auto" w:fill="auto"/>
            <w:vAlign w:val="center"/>
            <w:hideMark/>
          </w:tcPr>
          <w:p w14:paraId="58F6C251"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适用手术/操作名称</w:t>
            </w:r>
          </w:p>
        </w:tc>
        <w:tc>
          <w:tcPr>
            <w:tcW w:w="1418" w:type="dxa"/>
            <w:tcBorders>
              <w:top w:val="single" w:sz="4" w:space="0" w:color="auto"/>
              <w:left w:val="nil"/>
              <w:bottom w:val="nil"/>
              <w:right w:val="single" w:sz="4" w:space="0" w:color="auto"/>
            </w:tcBorders>
            <w:shd w:val="clear" w:color="auto" w:fill="auto"/>
            <w:vAlign w:val="center"/>
            <w:hideMark/>
          </w:tcPr>
          <w:p w14:paraId="0D89722C" w14:textId="64043AB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适用设备品牌及型号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EDC62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备注</w:t>
            </w:r>
          </w:p>
        </w:tc>
      </w:tr>
      <w:tr w:rsidR="001710C9" w:rsidRPr="001B7CAB" w14:paraId="2F1BA177" w14:textId="77777777" w:rsidTr="001710C9">
        <w:trPr>
          <w:trHeight w:val="55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1BD06238" w14:textId="4F2E1E5B"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w:t>
            </w:r>
          </w:p>
        </w:tc>
        <w:tc>
          <w:tcPr>
            <w:tcW w:w="1277" w:type="dxa"/>
            <w:tcBorders>
              <w:top w:val="single" w:sz="4" w:space="0" w:color="auto"/>
              <w:left w:val="nil"/>
              <w:bottom w:val="single" w:sz="4" w:space="0" w:color="auto"/>
              <w:right w:val="single" w:sz="4" w:space="0" w:color="auto"/>
            </w:tcBorders>
            <w:shd w:val="clear" w:color="auto" w:fill="auto"/>
            <w:vAlign w:val="center"/>
          </w:tcPr>
          <w:p w14:paraId="2454B412" w14:textId="374F63DF" w:rsidR="001710C9" w:rsidRPr="001B7CAB" w:rsidRDefault="001710C9" w:rsidP="001B7CAB">
            <w:pPr>
              <w:widowControl/>
              <w:jc w:val="center"/>
              <w:rPr>
                <w:rFonts w:ascii="宋体" w:eastAsia="宋体" w:hAnsi="宋体" w:cs="宋体"/>
                <w:kern w:val="0"/>
                <w:szCs w:val="21"/>
              </w:rPr>
            </w:pPr>
            <w:r>
              <w:rPr>
                <w:rFonts w:hint="eastAsia"/>
                <w:color w:val="000000"/>
                <w:szCs w:val="21"/>
              </w:rPr>
              <w:t>眼科</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8CD314" w14:textId="7BB7418B" w:rsidR="001710C9" w:rsidRPr="001B7CAB" w:rsidRDefault="001710C9" w:rsidP="001B7CAB">
            <w:pPr>
              <w:widowControl/>
              <w:jc w:val="center"/>
              <w:rPr>
                <w:rFonts w:ascii="宋体" w:eastAsia="宋体" w:hAnsi="宋体" w:cs="宋体"/>
                <w:kern w:val="0"/>
                <w:szCs w:val="21"/>
              </w:rPr>
            </w:pPr>
            <w:proofErr w:type="gramStart"/>
            <w:r>
              <w:rPr>
                <w:rFonts w:hint="eastAsia"/>
                <w:color w:val="000000"/>
                <w:szCs w:val="21"/>
              </w:rPr>
              <w:t>带吸引</w:t>
            </w:r>
            <w:proofErr w:type="gramEnd"/>
            <w:r>
              <w:rPr>
                <w:rFonts w:hint="eastAsia"/>
                <w:color w:val="000000"/>
                <w:szCs w:val="21"/>
              </w:rPr>
              <w:t>剥离器</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8A9D7B" w14:textId="405A620A" w:rsidR="001710C9" w:rsidRPr="001B7CAB" w:rsidRDefault="001710C9" w:rsidP="001B7CAB">
            <w:pPr>
              <w:widowControl/>
              <w:jc w:val="center"/>
              <w:rPr>
                <w:rFonts w:ascii="宋体" w:eastAsia="宋体" w:hAnsi="宋体" w:cs="宋体"/>
                <w:kern w:val="0"/>
                <w:szCs w:val="21"/>
              </w:rPr>
            </w:pPr>
            <w:r>
              <w:rPr>
                <w:rFonts w:hint="eastAsia"/>
                <w:color w:val="000000"/>
                <w:szCs w:val="21"/>
              </w:rPr>
              <w:t>泪道阻塞、慢性泪囊炎</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C82ACA" w14:textId="666FECE0" w:rsidR="001710C9" w:rsidRPr="001B7CAB" w:rsidRDefault="001710C9" w:rsidP="001B7CAB">
            <w:pPr>
              <w:widowControl/>
              <w:jc w:val="center"/>
              <w:rPr>
                <w:rFonts w:ascii="宋体" w:eastAsia="宋体" w:hAnsi="宋体" w:cs="宋体"/>
                <w:kern w:val="0"/>
                <w:szCs w:val="21"/>
              </w:rPr>
            </w:pPr>
            <w:r>
              <w:rPr>
                <w:rFonts w:hint="eastAsia"/>
                <w:color w:val="000000"/>
                <w:szCs w:val="21"/>
              </w:rPr>
              <w:t>泪囊</w:t>
            </w:r>
            <w:r>
              <w:rPr>
                <w:rFonts w:hint="eastAsia"/>
                <w:color w:val="000000"/>
                <w:szCs w:val="21"/>
              </w:rPr>
              <w:t>-</w:t>
            </w:r>
            <w:r>
              <w:rPr>
                <w:rFonts w:hint="eastAsia"/>
                <w:color w:val="000000"/>
                <w:szCs w:val="21"/>
              </w:rPr>
              <w:t>鼻腔吻合术</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1E3636" w14:textId="6EDF4602"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5D12A39D" w14:textId="068DA581"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4E6A0234"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520E2D7E" w14:textId="09089AE3"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2</w:t>
            </w:r>
          </w:p>
        </w:tc>
        <w:tc>
          <w:tcPr>
            <w:tcW w:w="1277" w:type="dxa"/>
            <w:tcBorders>
              <w:top w:val="nil"/>
              <w:left w:val="nil"/>
              <w:bottom w:val="single" w:sz="4" w:space="0" w:color="auto"/>
              <w:right w:val="single" w:sz="4" w:space="0" w:color="auto"/>
            </w:tcBorders>
            <w:shd w:val="clear" w:color="auto" w:fill="auto"/>
            <w:vAlign w:val="center"/>
          </w:tcPr>
          <w:p w14:paraId="04F41DC2" w14:textId="2A2AA227" w:rsidR="001710C9" w:rsidRPr="001B7CAB" w:rsidRDefault="001710C9" w:rsidP="001B7CAB">
            <w:pPr>
              <w:widowControl/>
              <w:jc w:val="center"/>
              <w:rPr>
                <w:rFonts w:ascii="宋体" w:eastAsia="宋体" w:hAnsi="宋体" w:cs="宋体"/>
                <w:kern w:val="0"/>
                <w:szCs w:val="21"/>
              </w:rPr>
            </w:pPr>
            <w:r>
              <w:rPr>
                <w:rFonts w:hint="eastAsia"/>
                <w:color w:val="000000"/>
                <w:szCs w:val="21"/>
              </w:rPr>
              <w:t>眼科</w:t>
            </w:r>
          </w:p>
        </w:tc>
        <w:tc>
          <w:tcPr>
            <w:tcW w:w="1701" w:type="dxa"/>
            <w:tcBorders>
              <w:top w:val="nil"/>
              <w:left w:val="nil"/>
              <w:bottom w:val="single" w:sz="4" w:space="0" w:color="auto"/>
              <w:right w:val="single" w:sz="4" w:space="0" w:color="auto"/>
            </w:tcBorders>
            <w:shd w:val="clear" w:color="auto" w:fill="auto"/>
            <w:vAlign w:val="center"/>
          </w:tcPr>
          <w:p w14:paraId="24264CEE" w14:textId="409B78AB" w:rsidR="001710C9" w:rsidRPr="001B7CAB" w:rsidRDefault="001710C9" w:rsidP="001B7CAB">
            <w:pPr>
              <w:widowControl/>
              <w:jc w:val="center"/>
              <w:rPr>
                <w:rFonts w:ascii="宋体" w:eastAsia="宋体" w:hAnsi="宋体" w:cs="宋体"/>
                <w:kern w:val="0"/>
                <w:szCs w:val="21"/>
              </w:rPr>
            </w:pPr>
            <w:r>
              <w:rPr>
                <w:rFonts w:hint="eastAsia"/>
                <w:color w:val="000000"/>
                <w:szCs w:val="21"/>
              </w:rPr>
              <w:t>前节</w:t>
            </w:r>
            <w:proofErr w:type="gramStart"/>
            <w:r>
              <w:rPr>
                <w:rFonts w:hint="eastAsia"/>
                <w:color w:val="000000"/>
                <w:szCs w:val="21"/>
              </w:rPr>
              <w:t>玻切包</w:t>
            </w:r>
            <w:proofErr w:type="gramEnd"/>
          </w:p>
        </w:tc>
        <w:tc>
          <w:tcPr>
            <w:tcW w:w="1984" w:type="dxa"/>
            <w:tcBorders>
              <w:top w:val="nil"/>
              <w:left w:val="nil"/>
              <w:bottom w:val="single" w:sz="4" w:space="0" w:color="auto"/>
              <w:right w:val="single" w:sz="4" w:space="0" w:color="auto"/>
            </w:tcBorders>
            <w:shd w:val="clear" w:color="auto" w:fill="auto"/>
            <w:vAlign w:val="center"/>
          </w:tcPr>
          <w:p w14:paraId="6C621BCD" w14:textId="2770FFCB" w:rsidR="001710C9" w:rsidRPr="001B7CAB" w:rsidRDefault="001710C9" w:rsidP="001B7CAB">
            <w:pPr>
              <w:widowControl/>
              <w:jc w:val="center"/>
              <w:rPr>
                <w:rFonts w:ascii="宋体" w:eastAsia="宋体" w:hAnsi="宋体" w:cs="宋体"/>
                <w:kern w:val="0"/>
                <w:szCs w:val="21"/>
              </w:rPr>
            </w:pPr>
            <w:r>
              <w:rPr>
                <w:rFonts w:hint="eastAsia"/>
                <w:color w:val="000000"/>
                <w:szCs w:val="21"/>
              </w:rPr>
              <w:t>白内障</w:t>
            </w:r>
          </w:p>
        </w:tc>
        <w:tc>
          <w:tcPr>
            <w:tcW w:w="2126" w:type="dxa"/>
            <w:tcBorders>
              <w:top w:val="nil"/>
              <w:left w:val="nil"/>
              <w:bottom w:val="single" w:sz="4" w:space="0" w:color="auto"/>
              <w:right w:val="single" w:sz="4" w:space="0" w:color="auto"/>
            </w:tcBorders>
            <w:shd w:val="clear" w:color="auto" w:fill="auto"/>
            <w:vAlign w:val="center"/>
          </w:tcPr>
          <w:p w14:paraId="0AD18368" w14:textId="3511CB70" w:rsidR="001710C9" w:rsidRPr="001B7CAB" w:rsidRDefault="001710C9" w:rsidP="001B7CAB">
            <w:pPr>
              <w:widowControl/>
              <w:jc w:val="center"/>
              <w:rPr>
                <w:rFonts w:ascii="宋体" w:eastAsia="宋体" w:hAnsi="宋体" w:cs="宋体"/>
                <w:kern w:val="0"/>
                <w:szCs w:val="21"/>
              </w:rPr>
            </w:pPr>
            <w:r>
              <w:rPr>
                <w:rFonts w:hint="eastAsia"/>
                <w:color w:val="000000"/>
                <w:szCs w:val="21"/>
              </w:rPr>
              <w:t>白内障超声乳化手术</w:t>
            </w:r>
          </w:p>
        </w:tc>
        <w:tc>
          <w:tcPr>
            <w:tcW w:w="1418" w:type="dxa"/>
            <w:tcBorders>
              <w:top w:val="nil"/>
              <w:left w:val="nil"/>
              <w:bottom w:val="single" w:sz="4" w:space="0" w:color="auto"/>
              <w:right w:val="single" w:sz="4" w:space="0" w:color="auto"/>
            </w:tcBorders>
            <w:shd w:val="clear" w:color="auto" w:fill="auto"/>
            <w:vAlign w:val="center"/>
          </w:tcPr>
          <w:p w14:paraId="22AAF10B" w14:textId="06B6667A"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12EDF8AF" w14:textId="1E86012F"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6D021D7C" w14:textId="77777777" w:rsidTr="001710C9">
        <w:trPr>
          <w:trHeight w:val="864"/>
        </w:trPr>
        <w:tc>
          <w:tcPr>
            <w:tcW w:w="496" w:type="dxa"/>
            <w:tcBorders>
              <w:top w:val="nil"/>
              <w:left w:val="single" w:sz="4" w:space="0" w:color="auto"/>
              <w:bottom w:val="single" w:sz="4" w:space="0" w:color="auto"/>
              <w:right w:val="single" w:sz="4" w:space="0" w:color="auto"/>
            </w:tcBorders>
            <w:shd w:val="clear" w:color="auto" w:fill="auto"/>
            <w:vAlign w:val="center"/>
          </w:tcPr>
          <w:p w14:paraId="53E35A4F" w14:textId="03E048A0"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3</w:t>
            </w:r>
          </w:p>
        </w:tc>
        <w:tc>
          <w:tcPr>
            <w:tcW w:w="1277" w:type="dxa"/>
            <w:tcBorders>
              <w:top w:val="nil"/>
              <w:left w:val="nil"/>
              <w:bottom w:val="single" w:sz="4" w:space="0" w:color="auto"/>
              <w:right w:val="single" w:sz="4" w:space="0" w:color="auto"/>
            </w:tcBorders>
            <w:shd w:val="clear" w:color="auto" w:fill="auto"/>
            <w:vAlign w:val="center"/>
          </w:tcPr>
          <w:p w14:paraId="540C653C" w14:textId="4E4EC544" w:rsidR="001710C9" w:rsidRPr="001B7CAB" w:rsidRDefault="001710C9" w:rsidP="001B7CAB">
            <w:pPr>
              <w:widowControl/>
              <w:jc w:val="center"/>
              <w:rPr>
                <w:rFonts w:ascii="宋体" w:eastAsia="宋体" w:hAnsi="宋体" w:cs="宋体"/>
                <w:kern w:val="0"/>
                <w:szCs w:val="21"/>
              </w:rPr>
            </w:pPr>
            <w:r>
              <w:rPr>
                <w:rFonts w:hint="eastAsia"/>
                <w:color w:val="000000"/>
                <w:szCs w:val="21"/>
              </w:rPr>
              <w:t>血管外科</w:t>
            </w:r>
            <w:r>
              <w:rPr>
                <w:rFonts w:ascii="Calibri" w:hAnsi="Calibri" w:cs="Calibri"/>
                <w:color w:val="000000"/>
                <w:szCs w:val="21"/>
              </w:rPr>
              <w:t>/</w:t>
            </w:r>
            <w:r>
              <w:rPr>
                <w:rFonts w:hint="eastAsia"/>
                <w:color w:val="000000"/>
                <w:szCs w:val="21"/>
              </w:rPr>
              <w:t>周围血管科</w:t>
            </w:r>
          </w:p>
        </w:tc>
        <w:tc>
          <w:tcPr>
            <w:tcW w:w="1701" w:type="dxa"/>
            <w:tcBorders>
              <w:top w:val="nil"/>
              <w:left w:val="nil"/>
              <w:bottom w:val="single" w:sz="4" w:space="0" w:color="auto"/>
              <w:right w:val="single" w:sz="4" w:space="0" w:color="auto"/>
            </w:tcBorders>
            <w:shd w:val="clear" w:color="auto" w:fill="auto"/>
            <w:vAlign w:val="center"/>
          </w:tcPr>
          <w:p w14:paraId="7A949525" w14:textId="3EF2A2D0" w:rsidR="001710C9" w:rsidRPr="001B7CAB" w:rsidRDefault="001710C9" w:rsidP="001B7CAB">
            <w:pPr>
              <w:widowControl/>
              <w:jc w:val="center"/>
              <w:rPr>
                <w:rFonts w:ascii="宋体" w:eastAsia="宋体" w:hAnsi="宋体" w:cs="宋体"/>
                <w:kern w:val="0"/>
                <w:szCs w:val="21"/>
              </w:rPr>
            </w:pPr>
            <w:r>
              <w:rPr>
                <w:rFonts w:hint="eastAsia"/>
                <w:color w:val="000000"/>
                <w:szCs w:val="21"/>
              </w:rPr>
              <w:t>可调弯鞘</w:t>
            </w:r>
          </w:p>
        </w:tc>
        <w:tc>
          <w:tcPr>
            <w:tcW w:w="1984" w:type="dxa"/>
            <w:tcBorders>
              <w:top w:val="nil"/>
              <w:left w:val="nil"/>
              <w:bottom w:val="single" w:sz="4" w:space="0" w:color="auto"/>
              <w:right w:val="single" w:sz="4" w:space="0" w:color="auto"/>
            </w:tcBorders>
            <w:shd w:val="clear" w:color="auto" w:fill="auto"/>
            <w:vAlign w:val="center"/>
          </w:tcPr>
          <w:p w14:paraId="312AB14A" w14:textId="7D5CC89F" w:rsidR="001710C9" w:rsidRPr="001B7CAB" w:rsidRDefault="001710C9" w:rsidP="001B7CAB">
            <w:pPr>
              <w:widowControl/>
              <w:jc w:val="center"/>
              <w:rPr>
                <w:rFonts w:ascii="宋体" w:eastAsia="宋体" w:hAnsi="宋体" w:cs="宋体"/>
                <w:kern w:val="0"/>
                <w:szCs w:val="21"/>
              </w:rPr>
            </w:pPr>
            <w:r>
              <w:rPr>
                <w:rFonts w:hint="eastAsia"/>
                <w:color w:val="000000"/>
                <w:szCs w:val="21"/>
              </w:rPr>
              <w:t>胸主动脉瘤、夹层，内脏动脉疾病（肾动脉、腹腔干、肠系膜上动脉）髂动脉等</w:t>
            </w:r>
          </w:p>
        </w:tc>
        <w:tc>
          <w:tcPr>
            <w:tcW w:w="2126" w:type="dxa"/>
            <w:tcBorders>
              <w:top w:val="nil"/>
              <w:left w:val="nil"/>
              <w:bottom w:val="single" w:sz="4" w:space="0" w:color="auto"/>
              <w:right w:val="single" w:sz="4" w:space="0" w:color="auto"/>
            </w:tcBorders>
            <w:shd w:val="clear" w:color="auto" w:fill="auto"/>
            <w:vAlign w:val="center"/>
          </w:tcPr>
          <w:p w14:paraId="4DE03FAB" w14:textId="6B896B67" w:rsidR="001710C9" w:rsidRPr="001B7CAB" w:rsidRDefault="001710C9" w:rsidP="001B7CAB">
            <w:pPr>
              <w:widowControl/>
              <w:jc w:val="center"/>
              <w:rPr>
                <w:rFonts w:ascii="宋体" w:eastAsia="宋体" w:hAnsi="宋体" w:cs="宋体"/>
                <w:kern w:val="0"/>
                <w:szCs w:val="21"/>
              </w:rPr>
            </w:pPr>
            <w:r>
              <w:rPr>
                <w:rFonts w:hint="eastAsia"/>
                <w:color w:val="000000"/>
                <w:szCs w:val="21"/>
              </w:rPr>
              <w:t>主动脉开窗，介入手术选择及支撑</w:t>
            </w:r>
          </w:p>
        </w:tc>
        <w:tc>
          <w:tcPr>
            <w:tcW w:w="1418" w:type="dxa"/>
            <w:tcBorders>
              <w:top w:val="nil"/>
              <w:left w:val="nil"/>
              <w:bottom w:val="single" w:sz="4" w:space="0" w:color="auto"/>
              <w:right w:val="single" w:sz="4" w:space="0" w:color="auto"/>
            </w:tcBorders>
            <w:shd w:val="clear" w:color="auto" w:fill="auto"/>
            <w:vAlign w:val="center"/>
          </w:tcPr>
          <w:p w14:paraId="2EF77085" w14:textId="11EA4123"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65A45948" w14:textId="62D192C9"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5D6A0674" w14:textId="77777777" w:rsidTr="001710C9">
        <w:trPr>
          <w:trHeight w:val="780"/>
        </w:trPr>
        <w:tc>
          <w:tcPr>
            <w:tcW w:w="496" w:type="dxa"/>
            <w:tcBorders>
              <w:top w:val="nil"/>
              <w:left w:val="single" w:sz="4" w:space="0" w:color="auto"/>
              <w:bottom w:val="single" w:sz="4" w:space="0" w:color="auto"/>
              <w:right w:val="single" w:sz="4" w:space="0" w:color="auto"/>
            </w:tcBorders>
            <w:shd w:val="clear" w:color="auto" w:fill="auto"/>
            <w:vAlign w:val="center"/>
          </w:tcPr>
          <w:p w14:paraId="05320155" w14:textId="1AD8021A"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5</w:t>
            </w:r>
          </w:p>
        </w:tc>
        <w:tc>
          <w:tcPr>
            <w:tcW w:w="1277" w:type="dxa"/>
            <w:tcBorders>
              <w:top w:val="nil"/>
              <w:left w:val="nil"/>
              <w:bottom w:val="single" w:sz="4" w:space="0" w:color="auto"/>
              <w:right w:val="single" w:sz="4" w:space="0" w:color="auto"/>
            </w:tcBorders>
            <w:shd w:val="clear" w:color="auto" w:fill="auto"/>
            <w:vAlign w:val="center"/>
          </w:tcPr>
          <w:p w14:paraId="6A69C0EA" w14:textId="6BD5594A" w:rsidR="001710C9" w:rsidRPr="001B7CAB" w:rsidRDefault="001710C9" w:rsidP="001B7CAB">
            <w:pPr>
              <w:widowControl/>
              <w:jc w:val="center"/>
              <w:rPr>
                <w:rFonts w:ascii="宋体" w:eastAsia="宋体" w:hAnsi="宋体" w:cs="宋体"/>
                <w:kern w:val="0"/>
                <w:szCs w:val="21"/>
              </w:rPr>
            </w:pPr>
            <w:r>
              <w:rPr>
                <w:rFonts w:hint="eastAsia"/>
                <w:color w:val="000000"/>
                <w:szCs w:val="21"/>
              </w:rPr>
              <w:t>胸外科</w:t>
            </w:r>
          </w:p>
        </w:tc>
        <w:tc>
          <w:tcPr>
            <w:tcW w:w="1701" w:type="dxa"/>
            <w:tcBorders>
              <w:top w:val="nil"/>
              <w:left w:val="nil"/>
              <w:bottom w:val="single" w:sz="4" w:space="0" w:color="auto"/>
              <w:right w:val="single" w:sz="4" w:space="0" w:color="auto"/>
            </w:tcBorders>
            <w:shd w:val="clear" w:color="auto" w:fill="auto"/>
            <w:vAlign w:val="center"/>
          </w:tcPr>
          <w:p w14:paraId="761AC332" w14:textId="72CF4E69" w:rsidR="001710C9" w:rsidRPr="001B7CAB" w:rsidRDefault="001710C9" w:rsidP="001B7CAB">
            <w:pPr>
              <w:widowControl/>
              <w:jc w:val="center"/>
              <w:rPr>
                <w:rFonts w:ascii="宋体" w:eastAsia="宋体" w:hAnsi="宋体" w:cs="宋体"/>
                <w:kern w:val="0"/>
                <w:szCs w:val="21"/>
              </w:rPr>
            </w:pPr>
            <w:r>
              <w:rPr>
                <w:rFonts w:hint="eastAsia"/>
                <w:color w:val="000000"/>
                <w:szCs w:val="21"/>
              </w:rPr>
              <w:t>吻合加固修补片</w:t>
            </w:r>
          </w:p>
        </w:tc>
        <w:tc>
          <w:tcPr>
            <w:tcW w:w="1984" w:type="dxa"/>
            <w:tcBorders>
              <w:top w:val="nil"/>
              <w:left w:val="nil"/>
              <w:bottom w:val="single" w:sz="4" w:space="0" w:color="auto"/>
              <w:right w:val="single" w:sz="4" w:space="0" w:color="auto"/>
            </w:tcBorders>
            <w:shd w:val="clear" w:color="auto" w:fill="auto"/>
            <w:vAlign w:val="center"/>
          </w:tcPr>
          <w:p w14:paraId="7BBF4E78" w14:textId="16000CF4" w:rsidR="001710C9" w:rsidRPr="001B7CAB" w:rsidRDefault="001710C9" w:rsidP="001B7CAB">
            <w:pPr>
              <w:widowControl/>
              <w:jc w:val="center"/>
              <w:rPr>
                <w:rFonts w:ascii="宋体" w:eastAsia="宋体" w:hAnsi="宋体" w:cs="宋体"/>
                <w:kern w:val="0"/>
                <w:szCs w:val="21"/>
              </w:rPr>
            </w:pPr>
            <w:r>
              <w:rPr>
                <w:rFonts w:hint="eastAsia"/>
                <w:color w:val="000000"/>
                <w:szCs w:val="21"/>
              </w:rPr>
              <w:t>肺大疱、自发性气胸、肺肿瘤、食管癌</w:t>
            </w:r>
            <w:r>
              <w:rPr>
                <w:rFonts w:hint="eastAsia"/>
                <w:color w:val="000000"/>
                <w:szCs w:val="21"/>
              </w:rPr>
              <w:t xml:space="preserve"> </w:t>
            </w:r>
          </w:p>
        </w:tc>
        <w:tc>
          <w:tcPr>
            <w:tcW w:w="2126" w:type="dxa"/>
            <w:tcBorders>
              <w:top w:val="nil"/>
              <w:left w:val="nil"/>
              <w:bottom w:val="single" w:sz="4" w:space="0" w:color="auto"/>
              <w:right w:val="single" w:sz="4" w:space="0" w:color="auto"/>
            </w:tcBorders>
            <w:shd w:val="clear" w:color="auto" w:fill="auto"/>
            <w:vAlign w:val="center"/>
          </w:tcPr>
          <w:p w14:paraId="753254CA" w14:textId="1AFDBB65" w:rsidR="001710C9" w:rsidRPr="001B7CAB" w:rsidRDefault="001710C9" w:rsidP="001B7CAB">
            <w:pPr>
              <w:widowControl/>
              <w:jc w:val="center"/>
              <w:rPr>
                <w:rFonts w:ascii="宋体" w:eastAsia="宋体" w:hAnsi="宋体" w:cs="宋体"/>
                <w:kern w:val="0"/>
                <w:szCs w:val="21"/>
              </w:rPr>
            </w:pPr>
            <w:r>
              <w:rPr>
                <w:rFonts w:hint="eastAsia"/>
                <w:color w:val="000000"/>
                <w:szCs w:val="21"/>
              </w:rPr>
              <w:t>肺手术、食管手术、适用于肺部手术吻合口部位加固，及食管闭合缘加固</w:t>
            </w:r>
          </w:p>
        </w:tc>
        <w:tc>
          <w:tcPr>
            <w:tcW w:w="1418" w:type="dxa"/>
            <w:tcBorders>
              <w:top w:val="nil"/>
              <w:left w:val="nil"/>
              <w:bottom w:val="single" w:sz="4" w:space="0" w:color="auto"/>
              <w:right w:val="single" w:sz="4" w:space="0" w:color="auto"/>
            </w:tcBorders>
            <w:shd w:val="clear" w:color="auto" w:fill="auto"/>
            <w:vAlign w:val="center"/>
          </w:tcPr>
          <w:p w14:paraId="26EBCBAF" w14:textId="130AC180"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EF1CD9E" w14:textId="1EADFAA2"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7C3BE401" w14:textId="77777777" w:rsidTr="001710C9">
        <w:trPr>
          <w:trHeight w:val="1245"/>
        </w:trPr>
        <w:tc>
          <w:tcPr>
            <w:tcW w:w="496" w:type="dxa"/>
            <w:tcBorders>
              <w:top w:val="nil"/>
              <w:left w:val="single" w:sz="4" w:space="0" w:color="auto"/>
              <w:bottom w:val="single" w:sz="4" w:space="0" w:color="auto"/>
              <w:right w:val="single" w:sz="4" w:space="0" w:color="auto"/>
            </w:tcBorders>
            <w:shd w:val="clear" w:color="auto" w:fill="auto"/>
            <w:vAlign w:val="center"/>
          </w:tcPr>
          <w:p w14:paraId="47868B19" w14:textId="04425382"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6</w:t>
            </w:r>
          </w:p>
        </w:tc>
        <w:tc>
          <w:tcPr>
            <w:tcW w:w="1277" w:type="dxa"/>
            <w:tcBorders>
              <w:top w:val="nil"/>
              <w:left w:val="nil"/>
              <w:bottom w:val="single" w:sz="4" w:space="0" w:color="auto"/>
              <w:right w:val="single" w:sz="4" w:space="0" w:color="auto"/>
            </w:tcBorders>
            <w:shd w:val="clear" w:color="auto" w:fill="auto"/>
            <w:vAlign w:val="center"/>
          </w:tcPr>
          <w:p w14:paraId="0F931AB2" w14:textId="7F8A5AB8" w:rsidR="001710C9" w:rsidRPr="001B7CAB" w:rsidRDefault="001710C9" w:rsidP="001B7CAB">
            <w:pPr>
              <w:widowControl/>
              <w:jc w:val="center"/>
              <w:rPr>
                <w:rFonts w:ascii="宋体" w:eastAsia="宋体" w:hAnsi="宋体" w:cs="宋体"/>
                <w:kern w:val="0"/>
                <w:szCs w:val="21"/>
              </w:rPr>
            </w:pPr>
            <w:r>
              <w:rPr>
                <w:rFonts w:hint="eastAsia"/>
                <w:color w:val="000000"/>
                <w:szCs w:val="21"/>
              </w:rPr>
              <w:t>心血管科</w:t>
            </w:r>
          </w:p>
        </w:tc>
        <w:tc>
          <w:tcPr>
            <w:tcW w:w="1701" w:type="dxa"/>
            <w:tcBorders>
              <w:top w:val="nil"/>
              <w:left w:val="nil"/>
              <w:bottom w:val="single" w:sz="4" w:space="0" w:color="auto"/>
              <w:right w:val="single" w:sz="4" w:space="0" w:color="auto"/>
            </w:tcBorders>
            <w:shd w:val="clear" w:color="auto" w:fill="auto"/>
            <w:vAlign w:val="center"/>
          </w:tcPr>
          <w:p w14:paraId="1973E5A0" w14:textId="79C74365" w:rsidR="001710C9" w:rsidRPr="001B7CAB" w:rsidRDefault="001710C9" w:rsidP="001B7CAB">
            <w:pPr>
              <w:widowControl/>
              <w:jc w:val="center"/>
              <w:rPr>
                <w:rFonts w:ascii="宋体" w:eastAsia="宋体" w:hAnsi="宋体" w:cs="宋体"/>
                <w:kern w:val="0"/>
                <w:szCs w:val="21"/>
              </w:rPr>
            </w:pPr>
            <w:r>
              <w:rPr>
                <w:rFonts w:hint="eastAsia"/>
                <w:color w:val="000000"/>
                <w:szCs w:val="21"/>
              </w:rPr>
              <w:t>紫杉</w:t>
            </w:r>
            <w:proofErr w:type="gramStart"/>
            <w:r>
              <w:rPr>
                <w:rFonts w:hint="eastAsia"/>
                <w:color w:val="000000"/>
                <w:szCs w:val="21"/>
              </w:rPr>
              <w:t>醇</w:t>
            </w:r>
            <w:proofErr w:type="gramEnd"/>
            <w:r>
              <w:rPr>
                <w:rFonts w:hint="eastAsia"/>
                <w:color w:val="000000"/>
                <w:szCs w:val="21"/>
              </w:rPr>
              <w:t>药物涂层冠脉球囊扩张导管</w:t>
            </w:r>
          </w:p>
        </w:tc>
        <w:tc>
          <w:tcPr>
            <w:tcW w:w="1984" w:type="dxa"/>
            <w:tcBorders>
              <w:top w:val="nil"/>
              <w:left w:val="nil"/>
              <w:bottom w:val="single" w:sz="4" w:space="0" w:color="auto"/>
              <w:right w:val="single" w:sz="4" w:space="0" w:color="auto"/>
            </w:tcBorders>
            <w:shd w:val="clear" w:color="auto" w:fill="auto"/>
            <w:vAlign w:val="center"/>
          </w:tcPr>
          <w:p w14:paraId="0E3CDF21" w14:textId="6C7171F3" w:rsidR="001710C9" w:rsidRPr="001B7CAB" w:rsidRDefault="001710C9" w:rsidP="00030937">
            <w:pPr>
              <w:widowControl/>
              <w:jc w:val="center"/>
              <w:rPr>
                <w:rFonts w:ascii="宋体" w:eastAsia="宋体" w:hAnsi="宋体" w:cs="宋体"/>
                <w:kern w:val="0"/>
                <w:szCs w:val="21"/>
              </w:rPr>
            </w:pPr>
            <w:r>
              <w:rPr>
                <w:rFonts w:hint="eastAsia"/>
                <w:color w:val="000000"/>
                <w:szCs w:val="21"/>
              </w:rPr>
              <w:t>冠状动脉粥样硬化性心脏病</w:t>
            </w:r>
          </w:p>
        </w:tc>
        <w:tc>
          <w:tcPr>
            <w:tcW w:w="2126" w:type="dxa"/>
            <w:tcBorders>
              <w:top w:val="nil"/>
              <w:left w:val="nil"/>
              <w:bottom w:val="single" w:sz="4" w:space="0" w:color="auto"/>
              <w:right w:val="single" w:sz="4" w:space="0" w:color="auto"/>
            </w:tcBorders>
            <w:shd w:val="clear" w:color="auto" w:fill="auto"/>
            <w:vAlign w:val="center"/>
          </w:tcPr>
          <w:p w14:paraId="5048AAB6" w14:textId="572D65A5" w:rsidR="001710C9" w:rsidRPr="001B7CAB" w:rsidRDefault="001710C9" w:rsidP="001B7CAB">
            <w:pPr>
              <w:widowControl/>
              <w:jc w:val="center"/>
              <w:rPr>
                <w:rFonts w:ascii="宋体" w:eastAsia="宋体" w:hAnsi="宋体" w:cs="宋体"/>
                <w:kern w:val="0"/>
                <w:szCs w:val="21"/>
              </w:rPr>
            </w:pPr>
            <w:r>
              <w:rPr>
                <w:rFonts w:hint="eastAsia"/>
                <w:color w:val="000000"/>
                <w:szCs w:val="21"/>
              </w:rPr>
              <w:t>经皮冠状动脉支架植入术</w:t>
            </w:r>
          </w:p>
        </w:tc>
        <w:tc>
          <w:tcPr>
            <w:tcW w:w="1418" w:type="dxa"/>
            <w:tcBorders>
              <w:top w:val="nil"/>
              <w:left w:val="nil"/>
              <w:bottom w:val="single" w:sz="4" w:space="0" w:color="auto"/>
              <w:right w:val="single" w:sz="4" w:space="0" w:color="auto"/>
            </w:tcBorders>
            <w:shd w:val="clear" w:color="auto" w:fill="auto"/>
            <w:vAlign w:val="center"/>
          </w:tcPr>
          <w:p w14:paraId="0EC9EB07" w14:textId="03A15A37"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734A1606" w14:textId="600E9957"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73DDB311" w14:textId="77777777" w:rsidTr="001710C9">
        <w:trPr>
          <w:trHeight w:val="900"/>
        </w:trPr>
        <w:tc>
          <w:tcPr>
            <w:tcW w:w="496" w:type="dxa"/>
            <w:tcBorders>
              <w:top w:val="nil"/>
              <w:left w:val="single" w:sz="4" w:space="0" w:color="auto"/>
              <w:bottom w:val="single" w:sz="4" w:space="0" w:color="auto"/>
              <w:right w:val="single" w:sz="4" w:space="0" w:color="auto"/>
            </w:tcBorders>
            <w:shd w:val="clear" w:color="auto" w:fill="auto"/>
            <w:vAlign w:val="center"/>
          </w:tcPr>
          <w:p w14:paraId="20A6F612" w14:textId="26296D80"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7</w:t>
            </w:r>
          </w:p>
        </w:tc>
        <w:tc>
          <w:tcPr>
            <w:tcW w:w="1277" w:type="dxa"/>
            <w:tcBorders>
              <w:top w:val="nil"/>
              <w:left w:val="nil"/>
              <w:bottom w:val="single" w:sz="4" w:space="0" w:color="auto"/>
              <w:right w:val="single" w:sz="4" w:space="0" w:color="auto"/>
            </w:tcBorders>
            <w:shd w:val="clear" w:color="auto" w:fill="auto"/>
            <w:vAlign w:val="center"/>
          </w:tcPr>
          <w:p w14:paraId="403AE62F" w14:textId="1E5A8984" w:rsidR="001710C9" w:rsidRPr="001B7CAB" w:rsidRDefault="001710C9" w:rsidP="001B7CAB">
            <w:pPr>
              <w:widowControl/>
              <w:jc w:val="center"/>
              <w:rPr>
                <w:rFonts w:ascii="宋体" w:eastAsia="宋体" w:hAnsi="宋体" w:cs="宋体"/>
                <w:kern w:val="0"/>
                <w:szCs w:val="21"/>
              </w:rPr>
            </w:pPr>
            <w:r>
              <w:rPr>
                <w:rFonts w:hint="eastAsia"/>
                <w:color w:val="000000"/>
                <w:szCs w:val="21"/>
              </w:rPr>
              <w:t>神经外科</w:t>
            </w:r>
          </w:p>
        </w:tc>
        <w:tc>
          <w:tcPr>
            <w:tcW w:w="1701" w:type="dxa"/>
            <w:tcBorders>
              <w:top w:val="nil"/>
              <w:left w:val="nil"/>
              <w:bottom w:val="single" w:sz="4" w:space="0" w:color="auto"/>
              <w:right w:val="single" w:sz="4" w:space="0" w:color="auto"/>
            </w:tcBorders>
            <w:shd w:val="clear" w:color="auto" w:fill="auto"/>
            <w:vAlign w:val="center"/>
          </w:tcPr>
          <w:p w14:paraId="2E9D6427" w14:textId="125A4168" w:rsidR="001710C9" w:rsidRPr="001B7CAB" w:rsidRDefault="001710C9" w:rsidP="001B7CAB">
            <w:pPr>
              <w:widowControl/>
              <w:jc w:val="center"/>
              <w:rPr>
                <w:rFonts w:ascii="宋体" w:eastAsia="宋体" w:hAnsi="宋体" w:cs="宋体"/>
                <w:kern w:val="0"/>
                <w:szCs w:val="21"/>
              </w:rPr>
            </w:pPr>
            <w:r>
              <w:rPr>
                <w:rFonts w:hint="eastAsia"/>
                <w:color w:val="000000"/>
                <w:szCs w:val="21"/>
              </w:rPr>
              <w:t>医用胶</w:t>
            </w:r>
          </w:p>
        </w:tc>
        <w:tc>
          <w:tcPr>
            <w:tcW w:w="1984" w:type="dxa"/>
            <w:tcBorders>
              <w:top w:val="nil"/>
              <w:left w:val="nil"/>
              <w:bottom w:val="single" w:sz="4" w:space="0" w:color="auto"/>
              <w:right w:val="single" w:sz="4" w:space="0" w:color="auto"/>
            </w:tcBorders>
            <w:shd w:val="clear" w:color="auto" w:fill="auto"/>
            <w:vAlign w:val="center"/>
          </w:tcPr>
          <w:p w14:paraId="67180628" w14:textId="2B8BEBF4" w:rsidR="001710C9" w:rsidRPr="001B7CAB" w:rsidRDefault="001710C9" w:rsidP="001B7CAB">
            <w:pPr>
              <w:widowControl/>
              <w:jc w:val="center"/>
              <w:rPr>
                <w:rFonts w:ascii="宋体" w:eastAsia="宋体" w:hAnsi="宋体" w:cs="宋体"/>
                <w:kern w:val="0"/>
                <w:szCs w:val="21"/>
              </w:rPr>
            </w:pPr>
            <w:r>
              <w:rPr>
                <w:rFonts w:hint="eastAsia"/>
                <w:color w:val="000000"/>
                <w:szCs w:val="21"/>
              </w:rPr>
              <w:t>颅脑、脊柱手术</w:t>
            </w:r>
          </w:p>
        </w:tc>
        <w:tc>
          <w:tcPr>
            <w:tcW w:w="2126" w:type="dxa"/>
            <w:tcBorders>
              <w:top w:val="nil"/>
              <w:left w:val="nil"/>
              <w:bottom w:val="single" w:sz="4" w:space="0" w:color="auto"/>
              <w:right w:val="single" w:sz="4" w:space="0" w:color="auto"/>
            </w:tcBorders>
            <w:shd w:val="clear" w:color="auto" w:fill="auto"/>
            <w:vAlign w:val="center"/>
          </w:tcPr>
          <w:p w14:paraId="1FB10C24" w14:textId="31E7B9D2" w:rsidR="001710C9" w:rsidRPr="001B7CAB" w:rsidRDefault="001710C9" w:rsidP="001B7CAB">
            <w:pPr>
              <w:widowControl/>
              <w:jc w:val="center"/>
              <w:rPr>
                <w:rFonts w:ascii="宋体" w:eastAsia="宋体" w:hAnsi="宋体" w:cs="宋体"/>
                <w:kern w:val="0"/>
                <w:szCs w:val="21"/>
              </w:rPr>
            </w:pPr>
            <w:r>
              <w:rPr>
                <w:rFonts w:hint="eastAsia"/>
                <w:color w:val="000000"/>
                <w:szCs w:val="21"/>
              </w:rPr>
              <w:t>修补硬脑膜漏口</w:t>
            </w:r>
          </w:p>
        </w:tc>
        <w:tc>
          <w:tcPr>
            <w:tcW w:w="1418" w:type="dxa"/>
            <w:tcBorders>
              <w:top w:val="nil"/>
              <w:left w:val="nil"/>
              <w:bottom w:val="single" w:sz="4" w:space="0" w:color="auto"/>
              <w:right w:val="single" w:sz="4" w:space="0" w:color="auto"/>
            </w:tcBorders>
            <w:shd w:val="clear" w:color="auto" w:fill="auto"/>
            <w:vAlign w:val="center"/>
          </w:tcPr>
          <w:p w14:paraId="662B9239" w14:textId="21D08063"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0958A0C" w14:textId="56DA1A4C"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6B18403F"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1B2B82AC" w14:textId="2C3074FF"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10</w:t>
            </w:r>
          </w:p>
        </w:tc>
        <w:tc>
          <w:tcPr>
            <w:tcW w:w="1277" w:type="dxa"/>
            <w:tcBorders>
              <w:top w:val="nil"/>
              <w:left w:val="nil"/>
              <w:bottom w:val="single" w:sz="4" w:space="0" w:color="auto"/>
              <w:right w:val="single" w:sz="4" w:space="0" w:color="auto"/>
            </w:tcBorders>
            <w:shd w:val="clear" w:color="auto" w:fill="auto"/>
            <w:vAlign w:val="center"/>
          </w:tcPr>
          <w:p w14:paraId="6F40BEBF" w14:textId="5A05306E" w:rsidR="001710C9" w:rsidRPr="001B7CAB" w:rsidRDefault="001710C9" w:rsidP="001B7CAB">
            <w:pPr>
              <w:widowControl/>
              <w:jc w:val="center"/>
              <w:rPr>
                <w:rFonts w:ascii="宋体" w:eastAsia="宋体" w:hAnsi="宋体" w:cs="宋体"/>
                <w:kern w:val="0"/>
                <w:szCs w:val="21"/>
              </w:rPr>
            </w:pPr>
            <w:r>
              <w:rPr>
                <w:rFonts w:hint="eastAsia"/>
                <w:color w:val="000000"/>
                <w:szCs w:val="21"/>
              </w:rPr>
              <w:t>乳腺科</w:t>
            </w:r>
          </w:p>
        </w:tc>
        <w:tc>
          <w:tcPr>
            <w:tcW w:w="1701" w:type="dxa"/>
            <w:tcBorders>
              <w:top w:val="nil"/>
              <w:left w:val="nil"/>
              <w:bottom w:val="single" w:sz="4" w:space="0" w:color="auto"/>
              <w:right w:val="single" w:sz="4" w:space="0" w:color="auto"/>
            </w:tcBorders>
            <w:shd w:val="clear" w:color="auto" w:fill="auto"/>
            <w:vAlign w:val="center"/>
          </w:tcPr>
          <w:p w14:paraId="21E2A36B" w14:textId="141FC4FB" w:rsidR="001710C9" w:rsidRPr="001B7CAB" w:rsidRDefault="001710C9" w:rsidP="001B7CAB">
            <w:pPr>
              <w:widowControl/>
              <w:jc w:val="center"/>
              <w:rPr>
                <w:rFonts w:ascii="宋体" w:eastAsia="宋体" w:hAnsi="宋体" w:cs="宋体"/>
                <w:kern w:val="0"/>
                <w:szCs w:val="21"/>
              </w:rPr>
            </w:pPr>
            <w:r>
              <w:rPr>
                <w:rFonts w:hint="eastAsia"/>
                <w:color w:val="000000"/>
                <w:szCs w:val="21"/>
              </w:rPr>
              <w:t>乳腺组织标记物</w:t>
            </w:r>
          </w:p>
        </w:tc>
        <w:tc>
          <w:tcPr>
            <w:tcW w:w="1984" w:type="dxa"/>
            <w:tcBorders>
              <w:top w:val="nil"/>
              <w:left w:val="nil"/>
              <w:bottom w:val="single" w:sz="4" w:space="0" w:color="auto"/>
              <w:right w:val="single" w:sz="4" w:space="0" w:color="auto"/>
            </w:tcBorders>
            <w:shd w:val="clear" w:color="auto" w:fill="auto"/>
            <w:vAlign w:val="center"/>
          </w:tcPr>
          <w:p w14:paraId="0EA4076E" w14:textId="21D47C92" w:rsidR="001710C9" w:rsidRPr="001B7CAB" w:rsidRDefault="001710C9" w:rsidP="001B7CAB">
            <w:pPr>
              <w:widowControl/>
              <w:jc w:val="center"/>
              <w:rPr>
                <w:rFonts w:ascii="宋体" w:eastAsia="宋体" w:hAnsi="宋体" w:cs="宋体"/>
                <w:kern w:val="0"/>
                <w:szCs w:val="21"/>
              </w:rPr>
            </w:pPr>
            <w:r>
              <w:rPr>
                <w:rFonts w:hint="eastAsia"/>
                <w:color w:val="000000"/>
                <w:szCs w:val="21"/>
              </w:rPr>
              <w:t>乳腺恶性肿瘤</w:t>
            </w:r>
          </w:p>
        </w:tc>
        <w:tc>
          <w:tcPr>
            <w:tcW w:w="2126" w:type="dxa"/>
            <w:tcBorders>
              <w:top w:val="nil"/>
              <w:left w:val="nil"/>
              <w:bottom w:val="single" w:sz="4" w:space="0" w:color="auto"/>
              <w:right w:val="single" w:sz="4" w:space="0" w:color="auto"/>
            </w:tcBorders>
            <w:shd w:val="clear" w:color="auto" w:fill="auto"/>
            <w:vAlign w:val="center"/>
          </w:tcPr>
          <w:p w14:paraId="45BDCC58" w14:textId="6FBBA708" w:rsidR="001710C9" w:rsidRPr="001B7CAB" w:rsidRDefault="001710C9" w:rsidP="001B7CAB">
            <w:pPr>
              <w:widowControl/>
              <w:jc w:val="center"/>
              <w:rPr>
                <w:rFonts w:ascii="宋体" w:eastAsia="宋体" w:hAnsi="宋体" w:cs="宋体"/>
                <w:kern w:val="0"/>
                <w:szCs w:val="21"/>
              </w:rPr>
            </w:pPr>
            <w:r>
              <w:rPr>
                <w:rFonts w:hint="eastAsia"/>
                <w:color w:val="000000"/>
                <w:szCs w:val="21"/>
              </w:rPr>
              <w:t>乳腺穿刺术</w:t>
            </w:r>
          </w:p>
        </w:tc>
        <w:tc>
          <w:tcPr>
            <w:tcW w:w="1418" w:type="dxa"/>
            <w:tcBorders>
              <w:top w:val="nil"/>
              <w:left w:val="nil"/>
              <w:bottom w:val="single" w:sz="4" w:space="0" w:color="auto"/>
              <w:right w:val="single" w:sz="4" w:space="0" w:color="auto"/>
            </w:tcBorders>
            <w:shd w:val="clear" w:color="auto" w:fill="auto"/>
            <w:vAlign w:val="center"/>
          </w:tcPr>
          <w:p w14:paraId="1D552D74" w14:textId="0D03CE61"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67BD7AAD" w14:textId="66110513"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2C7E6EED"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1C65A554" w14:textId="37871175"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11</w:t>
            </w:r>
          </w:p>
        </w:tc>
        <w:tc>
          <w:tcPr>
            <w:tcW w:w="1277" w:type="dxa"/>
            <w:tcBorders>
              <w:top w:val="nil"/>
              <w:left w:val="nil"/>
              <w:bottom w:val="single" w:sz="4" w:space="0" w:color="auto"/>
              <w:right w:val="single" w:sz="4" w:space="0" w:color="auto"/>
            </w:tcBorders>
            <w:shd w:val="clear" w:color="auto" w:fill="auto"/>
            <w:vAlign w:val="center"/>
          </w:tcPr>
          <w:p w14:paraId="0284457C" w14:textId="53B58C45" w:rsidR="001710C9" w:rsidRPr="001B7CAB" w:rsidRDefault="001710C9" w:rsidP="001B7CAB">
            <w:pPr>
              <w:widowControl/>
              <w:jc w:val="center"/>
              <w:rPr>
                <w:rFonts w:ascii="宋体" w:eastAsia="宋体" w:hAnsi="宋体" w:cs="宋体"/>
                <w:kern w:val="0"/>
                <w:szCs w:val="21"/>
              </w:rPr>
            </w:pPr>
            <w:r>
              <w:rPr>
                <w:rFonts w:hint="eastAsia"/>
                <w:color w:val="000000"/>
                <w:szCs w:val="21"/>
              </w:rPr>
              <w:t>乳腺科</w:t>
            </w:r>
          </w:p>
        </w:tc>
        <w:tc>
          <w:tcPr>
            <w:tcW w:w="1701" w:type="dxa"/>
            <w:tcBorders>
              <w:top w:val="nil"/>
              <w:left w:val="nil"/>
              <w:bottom w:val="single" w:sz="4" w:space="0" w:color="auto"/>
              <w:right w:val="single" w:sz="4" w:space="0" w:color="auto"/>
            </w:tcBorders>
            <w:shd w:val="clear" w:color="auto" w:fill="auto"/>
            <w:vAlign w:val="center"/>
          </w:tcPr>
          <w:p w14:paraId="276A61D7" w14:textId="76D319F1" w:rsidR="001710C9" w:rsidRPr="001B7CAB" w:rsidRDefault="001710C9" w:rsidP="001B7CAB">
            <w:pPr>
              <w:widowControl/>
              <w:jc w:val="center"/>
              <w:rPr>
                <w:rFonts w:ascii="宋体" w:eastAsia="宋体" w:hAnsi="宋体" w:cs="宋体"/>
                <w:kern w:val="0"/>
                <w:szCs w:val="21"/>
              </w:rPr>
            </w:pPr>
            <w:r>
              <w:rPr>
                <w:rFonts w:hint="eastAsia"/>
                <w:color w:val="000000"/>
                <w:szCs w:val="21"/>
              </w:rPr>
              <w:t>硅凝胶填充乳房植入体</w:t>
            </w:r>
          </w:p>
        </w:tc>
        <w:tc>
          <w:tcPr>
            <w:tcW w:w="1984" w:type="dxa"/>
            <w:tcBorders>
              <w:top w:val="nil"/>
              <w:left w:val="nil"/>
              <w:bottom w:val="single" w:sz="4" w:space="0" w:color="auto"/>
              <w:right w:val="single" w:sz="4" w:space="0" w:color="auto"/>
            </w:tcBorders>
            <w:shd w:val="clear" w:color="auto" w:fill="auto"/>
            <w:vAlign w:val="center"/>
          </w:tcPr>
          <w:p w14:paraId="37384D00" w14:textId="1B971B74" w:rsidR="001710C9" w:rsidRPr="001B7CAB" w:rsidRDefault="001710C9" w:rsidP="001B7CAB">
            <w:pPr>
              <w:widowControl/>
              <w:jc w:val="center"/>
              <w:rPr>
                <w:rFonts w:ascii="宋体" w:eastAsia="宋体" w:hAnsi="宋体" w:cs="宋体"/>
                <w:kern w:val="0"/>
                <w:szCs w:val="21"/>
              </w:rPr>
            </w:pPr>
            <w:r>
              <w:rPr>
                <w:rFonts w:hint="eastAsia"/>
                <w:color w:val="000000"/>
                <w:szCs w:val="21"/>
              </w:rPr>
              <w:t>乳腺恶性肿瘤</w:t>
            </w:r>
          </w:p>
        </w:tc>
        <w:tc>
          <w:tcPr>
            <w:tcW w:w="2126" w:type="dxa"/>
            <w:tcBorders>
              <w:top w:val="nil"/>
              <w:left w:val="nil"/>
              <w:bottom w:val="single" w:sz="4" w:space="0" w:color="auto"/>
              <w:right w:val="single" w:sz="4" w:space="0" w:color="auto"/>
            </w:tcBorders>
            <w:shd w:val="clear" w:color="auto" w:fill="auto"/>
            <w:vAlign w:val="center"/>
          </w:tcPr>
          <w:p w14:paraId="05EEC5F5" w14:textId="0F04F002" w:rsidR="001710C9" w:rsidRPr="001B7CAB" w:rsidRDefault="001710C9" w:rsidP="001B7CAB">
            <w:pPr>
              <w:widowControl/>
              <w:jc w:val="center"/>
              <w:rPr>
                <w:rFonts w:ascii="宋体" w:eastAsia="宋体" w:hAnsi="宋体" w:cs="宋体"/>
                <w:kern w:val="0"/>
                <w:szCs w:val="21"/>
              </w:rPr>
            </w:pPr>
            <w:r>
              <w:rPr>
                <w:rFonts w:hint="eastAsia"/>
                <w:color w:val="000000"/>
                <w:szCs w:val="21"/>
              </w:rPr>
              <w:t>乳房重建</w:t>
            </w:r>
          </w:p>
        </w:tc>
        <w:tc>
          <w:tcPr>
            <w:tcW w:w="1418" w:type="dxa"/>
            <w:tcBorders>
              <w:top w:val="nil"/>
              <w:left w:val="nil"/>
              <w:bottom w:val="single" w:sz="4" w:space="0" w:color="auto"/>
              <w:right w:val="single" w:sz="4" w:space="0" w:color="auto"/>
            </w:tcBorders>
            <w:shd w:val="clear" w:color="auto" w:fill="auto"/>
            <w:vAlign w:val="center"/>
          </w:tcPr>
          <w:p w14:paraId="342CEA06" w14:textId="4B783F6A"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3A1AAD7D" w14:textId="5F25924F"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7E4BC050" w14:textId="77777777" w:rsidTr="001710C9">
        <w:trPr>
          <w:trHeight w:val="915"/>
        </w:trPr>
        <w:tc>
          <w:tcPr>
            <w:tcW w:w="496" w:type="dxa"/>
            <w:tcBorders>
              <w:top w:val="nil"/>
              <w:left w:val="single" w:sz="4" w:space="0" w:color="auto"/>
              <w:bottom w:val="single" w:sz="4" w:space="0" w:color="auto"/>
              <w:right w:val="single" w:sz="4" w:space="0" w:color="auto"/>
            </w:tcBorders>
            <w:shd w:val="clear" w:color="auto" w:fill="auto"/>
            <w:vAlign w:val="center"/>
          </w:tcPr>
          <w:p w14:paraId="09723DC3" w14:textId="7D8E65C6"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12</w:t>
            </w:r>
          </w:p>
        </w:tc>
        <w:tc>
          <w:tcPr>
            <w:tcW w:w="1277" w:type="dxa"/>
            <w:tcBorders>
              <w:top w:val="nil"/>
              <w:left w:val="nil"/>
              <w:bottom w:val="single" w:sz="4" w:space="0" w:color="auto"/>
              <w:right w:val="single" w:sz="4" w:space="0" w:color="auto"/>
            </w:tcBorders>
            <w:shd w:val="clear" w:color="auto" w:fill="auto"/>
            <w:vAlign w:val="center"/>
          </w:tcPr>
          <w:p w14:paraId="7EB81623" w14:textId="5AE35D0E" w:rsidR="001710C9" w:rsidRPr="001B7CAB" w:rsidRDefault="001710C9" w:rsidP="001B7CAB">
            <w:pPr>
              <w:widowControl/>
              <w:jc w:val="center"/>
              <w:rPr>
                <w:rFonts w:ascii="宋体" w:eastAsia="宋体" w:hAnsi="宋体" w:cs="宋体"/>
                <w:kern w:val="0"/>
                <w:szCs w:val="21"/>
              </w:rPr>
            </w:pPr>
            <w:r>
              <w:rPr>
                <w:rFonts w:hint="eastAsia"/>
                <w:color w:val="000000"/>
                <w:szCs w:val="21"/>
              </w:rPr>
              <w:t>内镜中心</w:t>
            </w:r>
          </w:p>
        </w:tc>
        <w:tc>
          <w:tcPr>
            <w:tcW w:w="1701" w:type="dxa"/>
            <w:tcBorders>
              <w:top w:val="nil"/>
              <w:left w:val="nil"/>
              <w:bottom w:val="single" w:sz="4" w:space="0" w:color="auto"/>
              <w:right w:val="single" w:sz="4" w:space="0" w:color="auto"/>
            </w:tcBorders>
            <w:shd w:val="clear" w:color="auto" w:fill="auto"/>
            <w:vAlign w:val="center"/>
          </w:tcPr>
          <w:p w14:paraId="773634AC" w14:textId="5F75D34D" w:rsidR="001710C9" w:rsidRPr="001B7CAB" w:rsidRDefault="001710C9" w:rsidP="001B7CAB">
            <w:pPr>
              <w:widowControl/>
              <w:jc w:val="center"/>
              <w:rPr>
                <w:rFonts w:ascii="宋体" w:eastAsia="宋体" w:hAnsi="宋体" w:cs="宋体"/>
                <w:kern w:val="0"/>
                <w:szCs w:val="21"/>
              </w:rPr>
            </w:pPr>
            <w:r>
              <w:rPr>
                <w:rFonts w:hint="eastAsia"/>
                <w:color w:val="000000"/>
                <w:szCs w:val="21"/>
              </w:rPr>
              <w:t>超声活检针</w:t>
            </w:r>
          </w:p>
        </w:tc>
        <w:tc>
          <w:tcPr>
            <w:tcW w:w="1984" w:type="dxa"/>
            <w:tcBorders>
              <w:top w:val="nil"/>
              <w:left w:val="nil"/>
              <w:bottom w:val="single" w:sz="4" w:space="0" w:color="auto"/>
              <w:right w:val="single" w:sz="4" w:space="0" w:color="auto"/>
            </w:tcBorders>
            <w:shd w:val="clear" w:color="auto" w:fill="auto"/>
            <w:vAlign w:val="center"/>
          </w:tcPr>
          <w:p w14:paraId="758FA357" w14:textId="46381C6B"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消化道黏膜下肿瘤</w:t>
            </w:r>
            <w:r>
              <w:rPr>
                <w:rFonts w:hint="eastAsia"/>
                <w:color w:val="000000"/>
                <w:szCs w:val="21"/>
              </w:rPr>
              <w:t>2.</w:t>
            </w:r>
            <w:r>
              <w:rPr>
                <w:rFonts w:hint="eastAsia"/>
                <w:color w:val="000000"/>
                <w:szCs w:val="21"/>
              </w:rPr>
              <w:t>纵膈占位性病变</w:t>
            </w:r>
            <w:r>
              <w:rPr>
                <w:rFonts w:hint="eastAsia"/>
                <w:color w:val="000000"/>
                <w:szCs w:val="21"/>
              </w:rPr>
              <w:t>3.</w:t>
            </w:r>
            <w:proofErr w:type="gramStart"/>
            <w:r>
              <w:rPr>
                <w:rFonts w:hint="eastAsia"/>
                <w:color w:val="000000"/>
                <w:szCs w:val="21"/>
              </w:rPr>
              <w:t>胰腺囊实性</w:t>
            </w:r>
            <w:proofErr w:type="gramEnd"/>
            <w:r>
              <w:rPr>
                <w:rFonts w:hint="eastAsia"/>
                <w:color w:val="000000"/>
                <w:szCs w:val="21"/>
              </w:rPr>
              <w:t>病变</w:t>
            </w:r>
          </w:p>
        </w:tc>
        <w:tc>
          <w:tcPr>
            <w:tcW w:w="2126" w:type="dxa"/>
            <w:tcBorders>
              <w:top w:val="nil"/>
              <w:left w:val="nil"/>
              <w:bottom w:val="single" w:sz="4" w:space="0" w:color="auto"/>
              <w:right w:val="single" w:sz="4" w:space="0" w:color="auto"/>
            </w:tcBorders>
            <w:shd w:val="clear" w:color="auto" w:fill="auto"/>
            <w:vAlign w:val="center"/>
          </w:tcPr>
          <w:p w14:paraId="227A405C" w14:textId="71A720D7"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超声内镜下十二指肠检查</w:t>
            </w:r>
            <w:r>
              <w:rPr>
                <w:rFonts w:hint="eastAsia"/>
                <w:color w:val="000000"/>
                <w:szCs w:val="21"/>
              </w:rPr>
              <w:t>2.</w:t>
            </w:r>
            <w:r>
              <w:rPr>
                <w:rFonts w:hint="eastAsia"/>
                <w:color w:val="000000"/>
                <w:szCs w:val="21"/>
              </w:rPr>
              <w:t>超声内镜下食管细针穿刺活检（</w:t>
            </w:r>
            <w:r>
              <w:rPr>
                <w:rFonts w:hint="eastAsia"/>
                <w:color w:val="000000"/>
                <w:szCs w:val="21"/>
              </w:rPr>
              <w:t>FNA</w:t>
            </w:r>
            <w:r>
              <w:rPr>
                <w:rFonts w:hint="eastAsia"/>
                <w:color w:val="000000"/>
                <w:szCs w:val="21"/>
              </w:rPr>
              <w:t>）</w:t>
            </w:r>
            <w:r>
              <w:rPr>
                <w:rFonts w:hint="eastAsia"/>
                <w:color w:val="000000"/>
                <w:szCs w:val="21"/>
              </w:rPr>
              <w:t>3.</w:t>
            </w:r>
            <w:r>
              <w:rPr>
                <w:rFonts w:hint="eastAsia"/>
                <w:color w:val="000000"/>
                <w:szCs w:val="21"/>
              </w:rPr>
              <w:t>超声内镜</w:t>
            </w:r>
            <w:proofErr w:type="gramStart"/>
            <w:r>
              <w:rPr>
                <w:rFonts w:hint="eastAsia"/>
                <w:color w:val="000000"/>
                <w:szCs w:val="21"/>
              </w:rPr>
              <w:t>下胃活组织</w:t>
            </w:r>
            <w:proofErr w:type="gramEnd"/>
            <w:r>
              <w:rPr>
                <w:rFonts w:hint="eastAsia"/>
                <w:color w:val="000000"/>
                <w:szCs w:val="21"/>
              </w:rPr>
              <w:t>检查</w:t>
            </w:r>
            <w:r>
              <w:rPr>
                <w:rFonts w:hint="eastAsia"/>
                <w:color w:val="000000"/>
                <w:szCs w:val="21"/>
              </w:rPr>
              <w:t>4.</w:t>
            </w:r>
            <w:r>
              <w:rPr>
                <w:rFonts w:hint="eastAsia"/>
                <w:color w:val="000000"/>
                <w:szCs w:val="21"/>
              </w:rPr>
              <w:t>超声内镜下胃细针穿刺活</w:t>
            </w:r>
            <w:r>
              <w:rPr>
                <w:rFonts w:hint="eastAsia"/>
                <w:color w:val="000000"/>
                <w:szCs w:val="21"/>
              </w:rPr>
              <w:lastRenderedPageBreak/>
              <w:t>检（</w:t>
            </w:r>
            <w:r>
              <w:rPr>
                <w:rFonts w:hint="eastAsia"/>
                <w:color w:val="000000"/>
                <w:szCs w:val="21"/>
              </w:rPr>
              <w:t>FNA</w:t>
            </w:r>
            <w:r>
              <w:rPr>
                <w:rFonts w:hint="eastAsia"/>
                <w:color w:val="000000"/>
                <w:szCs w:val="21"/>
              </w:rPr>
              <w:t>）</w:t>
            </w:r>
            <w:r>
              <w:rPr>
                <w:rFonts w:hint="eastAsia"/>
                <w:color w:val="000000"/>
                <w:szCs w:val="21"/>
              </w:rPr>
              <w:t>5.</w:t>
            </w:r>
            <w:r>
              <w:rPr>
                <w:rFonts w:hint="eastAsia"/>
                <w:color w:val="000000"/>
                <w:szCs w:val="21"/>
              </w:rPr>
              <w:t>超声内镜下细针</w:t>
            </w:r>
            <w:proofErr w:type="gramStart"/>
            <w:r>
              <w:rPr>
                <w:rFonts w:hint="eastAsia"/>
                <w:color w:val="000000"/>
                <w:szCs w:val="21"/>
              </w:rPr>
              <w:t>穿刺肝活组织</w:t>
            </w:r>
            <w:proofErr w:type="gramEnd"/>
            <w:r>
              <w:rPr>
                <w:rFonts w:hint="eastAsia"/>
                <w:color w:val="000000"/>
                <w:szCs w:val="21"/>
              </w:rPr>
              <w:t>检查（</w:t>
            </w:r>
            <w:r>
              <w:rPr>
                <w:rFonts w:hint="eastAsia"/>
                <w:color w:val="000000"/>
                <w:szCs w:val="21"/>
              </w:rPr>
              <w:t>FNA</w:t>
            </w:r>
            <w:r>
              <w:rPr>
                <w:rFonts w:hint="eastAsia"/>
                <w:color w:val="000000"/>
                <w:szCs w:val="21"/>
              </w:rPr>
              <w:t>）</w:t>
            </w:r>
            <w:r>
              <w:rPr>
                <w:rFonts w:hint="eastAsia"/>
                <w:color w:val="000000"/>
                <w:szCs w:val="21"/>
              </w:rPr>
              <w:t>6.</w:t>
            </w:r>
            <w:r>
              <w:rPr>
                <w:rFonts w:hint="eastAsia"/>
                <w:color w:val="000000"/>
                <w:szCs w:val="21"/>
              </w:rPr>
              <w:t>超声内镜下胰腺囊肿穿刺引流术</w:t>
            </w:r>
            <w:r>
              <w:rPr>
                <w:rFonts w:hint="eastAsia"/>
                <w:color w:val="000000"/>
                <w:szCs w:val="21"/>
              </w:rPr>
              <w:t>7.</w:t>
            </w:r>
            <w:r>
              <w:rPr>
                <w:rFonts w:hint="eastAsia"/>
                <w:color w:val="000000"/>
                <w:szCs w:val="21"/>
              </w:rPr>
              <w:t>超声内镜下胰腺无水酒精注射术</w:t>
            </w:r>
            <w:r>
              <w:rPr>
                <w:rFonts w:hint="eastAsia"/>
                <w:color w:val="000000"/>
                <w:szCs w:val="21"/>
              </w:rPr>
              <w:t>8.</w:t>
            </w:r>
            <w:r>
              <w:rPr>
                <w:rFonts w:hint="eastAsia"/>
                <w:color w:val="000000"/>
                <w:szCs w:val="21"/>
              </w:rPr>
              <w:t>超声内镜下胰腺细针穿刺活组织检查</w:t>
            </w:r>
            <w:r>
              <w:rPr>
                <w:rFonts w:hint="eastAsia"/>
                <w:color w:val="000000"/>
                <w:szCs w:val="21"/>
              </w:rPr>
              <w:t>9.</w:t>
            </w:r>
            <w:r>
              <w:rPr>
                <w:rFonts w:hint="eastAsia"/>
                <w:color w:val="000000"/>
                <w:szCs w:val="21"/>
              </w:rPr>
              <w:t>超声内镜下纵膈淋巴结细针穿刺活检（</w:t>
            </w:r>
            <w:r>
              <w:rPr>
                <w:rFonts w:hint="eastAsia"/>
                <w:color w:val="000000"/>
                <w:szCs w:val="21"/>
              </w:rPr>
              <w:t>FNA)</w:t>
            </w:r>
          </w:p>
        </w:tc>
        <w:tc>
          <w:tcPr>
            <w:tcW w:w="1418" w:type="dxa"/>
            <w:tcBorders>
              <w:top w:val="nil"/>
              <w:left w:val="nil"/>
              <w:bottom w:val="single" w:sz="4" w:space="0" w:color="auto"/>
              <w:right w:val="single" w:sz="4" w:space="0" w:color="auto"/>
            </w:tcBorders>
            <w:shd w:val="clear" w:color="auto" w:fill="auto"/>
            <w:vAlign w:val="center"/>
          </w:tcPr>
          <w:p w14:paraId="4703D7B9" w14:textId="33A3CE7E" w:rsidR="001710C9" w:rsidRPr="001B7CAB" w:rsidRDefault="001710C9" w:rsidP="001B7CAB">
            <w:pPr>
              <w:widowControl/>
              <w:jc w:val="center"/>
              <w:rPr>
                <w:rFonts w:ascii="宋体" w:eastAsia="宋体" w:hAnsi="宋体" w:cs="宋体"/>
                <w:kern w:val="0"/>
                <w:szCs w:val="21"/>
              </w:rPr>
            </w:pPr>
            <w:r>
              <w:rPr>
                <w:rFonts w:hint="eastAsia"/>
                <w:color w:val="000000"/>
                <w:szCs w:val="21"/>
              </w:rPr>
              <w:lastRenderedPageBreak/>
              <w:t>/</w:t>
            </w:r>
          </w:p>
        </w:tc>
        <w:tc>
          <w:tcPr>
            <w:tcW w:w="1134" w:type="dxa"/>
            <w:tcBorders>
              <w:top w:val="nil"/>
              <w:left w:val="nil"/>
              <w:bottom w:val="single" w:sz="4" w:space="0" w:color="auto"/>
              <w:right w:val="single" w:sz="4" w:space="0" w:color="auto"/>
            </w:tcBorders>
            <w:shd w:val="clear" w:color="auto" w:fill="auto"/>
            <w:noWrap/>
            <w:vAlign w:val="center"/>
          </w:tcPr>
          <w:p w14:paraId="7977A6ED" w14:textId="2E359150"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0C3E015B"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3B1DC4C2" w14:textId="266E2295"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lastRenderedPageBreak/>
              <w:t>13</w:t>
            </w:r>
          </w:p>
        </w:tc>
        <w:tc>
          <w:tcPr>
            <w:tcW w:w="1277" w:type="dxa"/>
            <w:tcBorders>
              <w:top w:val="nil"/>
              <w:left w:val="nil"/>
              <w:bottom w:val="single" w:sz="4" w:space="0" w:color="auto"/>
              <w:right w:val="single" w:sz="4" w:space="0" w:color="auto"/>
            </w:tcBorders>
            <w:shd w:val="clear" w:color="auto" w:fill="auto"/>
            <w:vAlign w:val="center"/>
          </w:tcPr>
          <w:p w14:paraId="00121E86" w14:textId="6A317ADA" w:rsidR="001710C9" w:rsidRPr="001B7CAB" w:rsidRDefault="001710C9" w:rsidP="001B7CAB">
            <w:pPr>
              <w:widowControl/>
              <w:jc w:val="center"/>
              <w:rPr>
                <w:rFonts w:ascii="宋体" w:eastAsia="宋体" w:hAnsi="宋体" w:cs="宋体"/>
                <w:kern w:val="0"/>
                <w:szCs w:val="21"/>
              </w:rPr>
            </w:pPr>
            <w:r>
              <w:rPr>
                <w:rFonts w:hint="eastAsia"/>
                <w:color w:val="000000"/>
                <w:szCs w:val="21"/>
              </w:rPr>
              <w:t>内镜中心</w:t>
            </w:r>
          </w:p>
        </w:tc>
        <w:tc>
          <w:tcPr>
            <w:tcW w:w="1701" w:type="dxa"/>
            <w:tcBorders>
              <w:top w:val="nil"/>
              <w:left w:val="nil"/>
              <w:bottom w:val="single" w:sz="4" w:space="0" w:color="auto"/>
              <w:right w:val="single" w:sz="4" w:space="0" w:color="auto"/>
            </w:tcBorders>
            <w:shd w:val="clear" w:color="auto" w:fill="auto"/>
            <w:vAlign w:val="center"/>
          </w:tcPr>
          <w:p w14:paraId="52299833" w14:textId="0742FD67" w:rsidR="001710C9" w:rsidRPr="001B7CAB" w:rsidRDefault="001710C9" w:rsidP="001B7CAB">
            <w:pPr>
              <w:widowControl/>
              <w:jc w:val="center"/>
              <w:rPr>
                <w:rFonts w:ascii="宋体" w:eastAsia="宋体" w:hAnsi="宋体" w:cs="宋体"/>
                <w:kern w:val="0"/>
                <w:szCs w:val="21"/>
              </w:rPr>
            </w:pPr>
            <w:r>
              <w:rPr>
                <w:rFonts w:hint="eastAsia"/>
                <w:color w:val="000000"/>
                <w:szCs w:val="21"/>
              </w:rPr>
              <w:t>异物钳</w:t>
            </w:r>
          </w:p>
        </w:tc>
        <w:tc>
          <w:tcPr>
            <w:tcW w:w="1984" w:type="dxa"/>
            <w:tcBorders>
              <w:top w:val="nil"/>
              <w:left w:val="nil"/>
              <w:bottom w:val="single" w:sz="4" w:space="0" w:color="auto"/>
              <w:right w:val="single" w:sz="4" w:space="0" w:color="auto"/>
            </w:tcBorders>
            <w:shd w:val="clear" w:color="auto" w:fill="auto"/>
            <w:vAlign w:val="center"/>
          </w:tcPr>
          <w:p w14:paraId="20C0CC19" w14:textId="300003BA" w:rsidR="001710C9" w:rsidRPr="001B7CAB" w:rsidRDefault="001710C9" w:rsidP="001B7CAB">
            <w:pPr>
              <w:widowControl/>
              <w:jc w:val="center"/>
              <w:rPr>
                <w:rFonts w:ascii="宋体" w:eastAsia="宋体" w:hAnsi="宋体" w:cs="宋体"/>
                <w:kern w:val="0"/>
                <w:szCs w:val="21"/>
              </w:rPr>
            </w:pPr>
            <w:r>
              <w:rPr>
                <w:rFonts w:hint="eastAsia"/>
                <w:color w:val="000000"/>
                <w:szCs w:val="21"/>
              </w:rPr>
              <w:t>消化道异物</w:t>
            </w:r>
          </w:p>
        </w:tc>
        <w:tc>
          <w:tcPr>
            <w:tcW w:w="2126" w:type="dxa"/>
            <w:tcBorders>
              <w:top w:val="nil"/>
              <w:left w:val="nil"/>
              <w:bottom w:val="single" w:sz="4" w:space="0" w:color="auto"/>
              <w:right w:val="single" w:sz="4" w:space="0" w:color="auto"/>
            </w:tcBorders>
            <w:shd w:val="clear" w:color="auto" w:fill="auto"/>
            <w:vAlign w:val="center"/>
          </w:tcPr>
          <w:p w14:paraId="1F62ADF4" w14:textId="0B9BCFF7" w:rsidR="001710C9" w:rsidRPr="001B7CAB" w:rsidRDefault="001710C9" w:rsidP="001B7CAB">
            <w:pPr>
              <w:widowControl/>
              <w:jc w:val="center"/>
              <w:rPr>
                <w:rFonts w:ascii="宋体" w:eastAsia="宋体" w:hAnsi="宋体" w:cs="宋体"/>
                <w:kern w:val="0"/>
                <w:szCs w:val="21"/>
              </w:rPr>
            </w:pPr>
            <w:r>
              <w:rPr>
                <w:rFonts w:hint="eastAsia"/>
                <w:color w:val="000000"/>
                <w:szCs w:val="21"/>
              </w:rPr>
              <w:t>经电子内镜食管异物取出术</w:t>
            </w:r>
          </w:p>
        </w:tc>
        <w:tc>
          <w:tcPr>
            <w:tcW w:w="1418" w:type="dxa"/>
            <w:tcBorders>
              <w:top w:val="nil"/>
              <w:left w:val="nil"/>
              <w:bottom w:val="single" w:sz="4" w:space="0" w:color="auto"/>
              <w:right w:val="single" w:sz="4" w:space="0" w:color="auto"/>
            </w:tcBorders>
            <w:shd w:val="clear" w:color="auto" w:fill="auto"/>
            <w:vAlign w:val="center"/>
          </w:tcPr>
          <w:p w14:paraId="27B83F6F" w14:textId="7385DE97"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62665E56" w14:textId="71B938F8" w:rsidR="001710C9" w:rsidRPr="001B7CAB" w:rsidRDefault="001710C9" w:rsidP="001B7CAB">
            <w:pPr>
              <w:widowControl/>
              <w:jc w:val="left"/>
              <w:rPr>
                <w:rFonts w:ascii="宋体" w:eastAsia="宋体" w:hAnsi="宋体" w:cs="宋体"/>
                <w:kern w:val="0"/>
                <w:sz w:val="22"/>
                <w:szCs w:val="22"/>
              </w:rPr>
            </w:pPr>
            <w:r>
              <w:rPr>
                <w:rFonts w:hint="eastAsia"/>
                <w:color w:val="000000"/>
                <w:szCs w:val="21"/>
              </w:rPr>
              <w:t>需为可复用产品</w:t>
            </w:r>
          </w:p>
        </w:tc>
      </w:tr>
      <w:tr w:rsidR="001710C9" w:rsidRPr="001B7CAB" w14:paraId="4877F2F4"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41C6BA0E" w14:textId="3D418727"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14</w:t>
            </w:r>
          </w:p>
        </w:tc>
        <w:tc>
          <w:tcPr>
            <w:tcW w:w="1277" w:type="dxa"/>
            <w:tcBorders>
              <w:top w:val="nil"/>
              <w:left w:val="nil"/>
              <w:bottom w:val="single" w:sz="4" w:space="0" w:color="auto"/>
              <w:right w:val="single" w:sz="4" w:space="0" w:color="auto"/>
            </w:tcBorders>
            <w:shd w:val="clear" w:color="auto" w:fill="auto"/>
            <w:vAlign w:val="center"/>
          </w:tcPr>
          <w:p w14:paraId="7FDC7530" w14:textId="15EABA8A" w:rsidR="001710C9" w:rsidRPr="001B7CAB" w:rsidRDefault="001710C9" w:rsidP="001B7CAB">
            <w:pPr>
              <w:widowControl/>
              <w:jc w:val="center"/>
              <w:rPr>
                <w:rFonts w:ascii="宋体" w:eastAsia="宋体" w:hAnsi="宋体" w:cs="宋体"/>
                <w:kern w:val="0"/>
                <w:szCs w:val="21"/>
              </w:rPr>
            </w:pPr>
            <w:r>
              <w:rPr>
                <w:rFonts w:hint="eastAsia"/>
                <w:color w:val="00000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tcPr>
          <w:p w14:paraId="4788A4EE" w14:textId="6902EBAA" w:rsidR="001710C9" w:rsidRPr="001B7CAB" w:rsidRDefault="001710C9" w:rsidP="001B7CAB">
            <w:pPr>
              <w:widowControl/>
              <w:jc w:val="center"/>
              <w:rPr>
                <w:rFonts w:ascii="宋体" w:eastAsia="宋体" w:hAnsi="宋体" w:cs="宋体"/>
                <w:kern w:val="0"/>
                <w:szCs w:val="21"/>
              </w:rPr>
            </w:pPr>
            <w:r>
              <w:rPr>
                <w:rFonts w:hint="eastAsia"/>
                <w:color w:val="000000"/>
                <w:szCs w:val="21"/>
              </w:rPr>
              <w:t>球囊扩张导管</w:t>
            </w:r>
          </w:p>
        </w:tc>
        <w:tc>
          <w:tcPr>
            <w:tcW w:w="1984" w:type="dxa"/>
            <w:tcBorders>
              <w:top w:val="nil"/>
              <w:left w:val="nil"/>
              <w:bottom w:val="single" w:sz="4" w:space="0" w:color="auto"/>
              <w:right w:val="single" w:sz="4" w:space="0" w:color="auto"/>
            </w:tcBorders>
            <w:shd w:val="clear" w:color="auto" w:fill="auto"/>
            <w:vAlign w:val="center"/>
          </w:tcPr>
          <w:p w14:paraId="602C06EA" w14:textId="3017C70E"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大气道狭窄；</w:t>
            </w:r>
            <w:r>
              <w:rPr>
                <w:rFonts w:hint="eastAsia"/>
                <w:color w:val="000000"/>
                <w:szCs w:val="21"/>
              </w:rPr>
              <w:t>2.</w:t>
            </w:r>
            <w:r>
              <w:rPr>
                <w:rFonts w:hint="eastAsia"/>
                <w:color w:val="000000"/>
                <w:szCs w:val="21"/>
              </w:rPr>
              <w:t>肺部阴影；</w:t>
            </w:r>
            <w:r>
              <w:rPr>
                <w:rFonts w:hint="eastAsia"/>
                <w:color w:val="000000"/>
                <w:szCs w:val="21"/>
              </w:rPr>
              <w:t>3.</w:t>
            </w:r>
            <w:r>
              <w:rPr>
                <w:rFonts w:hint="eastAsia"/>
                <w:color w:val="000000"/>
                <w:szCs w:val="21"/>
              </w:rPr>
              <w:t>间质性肺病。</w:t>
            </w:r>
          </w:p>
        </w:tc>
        <w:tc>
          <w:tcPr>
            <w:tcW w:w="2126" w:type="dxa"/>
            <w:tcBorders>
              <w:top w:val="nil"/>
              <w:left w:val="nil"/>
              <w:bottom w:val="single" w:sz="4" w:space="0" w:color="auto"/>
              <w:right w:val="single" w:sz="4" w:space="0" w:color="auto"/>
            </w:tcBorders>
            <w:shd w:val="clear" w:color="auto" w:fill="auto"/>
            <w:vAlign w:val="center"/>
          </w:tcPr>
          <w:p w14:paraId="141231A7" w14:textId="1B3C25F3"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经内镜气管扩张术；</w:t>
            </w:r>
            <w:r>
              <w:rPr>
                <w:rFonts w:hint="eastAsia"/>
                <w:color w:val="000000"/>
                <w:szCs w:val="21"/>
              </w:rPr>
              <w:t>2.</w:t>
            </w:r>
            <w:r>
              <w:rPr>
                <w:rFonts w:hint="eastAsia"/>
                <w:color w:val="000000"/>
                <w:szCs w:val="21"/>
              </w:rPr>
              <w:t>经支气管镜冷冻肺活检。</w:t>
            </w:r>
          </w:p>
        </w:tc>
        <w:tc>
          <w:tcPr>
            <w:tcW w:w="1418" w:type="dxa"/>
            <w:tcBorders>
              <w:top w:val="nil"/>
              <w:left w:val="nil"/>
              <w:bottom w:val="single" w:sz="4" w:space="0" w:color="auto"/>
              <w:right w:val="single" w:sz="4" w:space="0" w:color="auto"/>
            </w:tcBorders>
            <w:shd w:val="clear" w:color="auto" w:fill="auto"/>
            <w:vAlign w:val="center"/>
          </w:tcPr>
          <w:p w14:paraId="190783B3" w14:textId="6D88A827"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50542E10" w14:textId="2EA7C7F2"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6BBFD9BA" w14:textId="77777777" w:rsidTr="001710C9">
        <w:trPr>
          <w:trHeight w:val="3168"/>
        </w:trPr>
        <w:tc>
          <w:tcPr>
            <w:tcW w:w="496" w:type="dxa"/>
            <w:tcBorders>
              <w:top w:val="nil"/>
              <w:left w:val="single" w:sz="4" w:space="0" w:color="auto"/>
              <w:bottom w:val="single" w:sz="4" w:space="0" w:color="auto"/>
              <w:right w:val="single" w:sz="4" w:space="0" w:color="auto"/>
            </w:tcBorders>
            <w:shd w:val="clear" w:color="auto" w:fill="auto"/>
            <w:vAlign w:val="center"/>
          </w:tcPr>
          <w:p w14:paraId="3CB05DFF" w14:textId="3C82E1FB"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15</w:t>
            </w:r>
          </w:p>
        </w:tc>
        <w:tc>
          <w:tcPr>
            <w:tcW w:w="1277" w:type="dxa"/>
            <w:tcBorders>
              <w:top w:val="nil"/>
              <w:left w:val="nil"/>
              <w:bottom w:val="single" w:sz="4" w:space="0" w:color="auto"/>
              <w:right w:val="single" w:sz="4" w:space="0" w:color="auto"/>
            </w:tcBorders>
            <w:shd w:val="clear" w:color="auto" w:fill="auto"/>
            <w:vAlign w:val="center"/>
          </w:tcPr>
          <w:p w14:paraId="5512D3EE" w14:textId="04241D40" w:rsidR="001710C9" w:rsidRPr="001B7CAB" w:rsidRDefault="001710C9" w:rsidP="001B7CAB">
            <w:pPr>
              <w:widowControl/>
              <w:jc w:val="center"/>
              <w:rPr>
                <w:rFonts w:ascii="宋体" w:eastAsia="宋体" w:hAnsi="宋体" w:cs="宋体"/>
                <w:kern w:val="0"/>
                <w:szCs w:val="21"/>
              </w:rPr>
            </w:pPr>
            <w:r>
              <w:rPr>
                <w:rFonts w:hint="eastAsia"/>
                <w:color w:val="00000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tcPr>
          <w:p w14:paraId="4E593890" w14:textId="7882C32A" w:rsidR="001710C9" w:rsidRPr="001B7CAB" w:rsidRDefault="001710C9" w:rsidP="001B7CAB">
            <w:pPr>
              <w:widowControl/>
              <w:jc w:val="center"/>
              <w:rPr>
                <w:rFonts w:ascii="宋体" w:eastAsia="宋体" w:hAnsi="宋体" w:cs="宋体"/>
                <w:kern w:val="0"/>
                <w:szCs w:val="21"/>
              </w:rPr>
            </w:pPr>
            <w:r>
              <w:rPr>
                <w:rFonts w:hint="eastAsia"/>
                <w:color w:val="000000"/>
                <w:szCs w:val="21"/>
              </w:rPr>
              <w:t>非血管</w:t>
            </w:r>
            <w:proofErr w:type="gramStart"/>
            <w:r>
              <w:rPr>
                <w:rFonts w:hint="eastAsia"/>
                <w:color w:val="000000"/>
                <w:szCs w:val="21"/>
              </w:rPr>
              <w:t>腔道导丝</w:t>
            </w:r>
            <w:proofErr w:type="gramEnd"/>
          </w:p>
        </w:tc>
        <w:tc>
          <w:tcPr>
            <w:tcW w:w="1984" w:type="dxa"/>
            <w:tcBorders>
              <w:top w:val="nil"/>
              <w:left w:val="nil"/>
              <w:bottom w:val="single" w:sz="4" w:space="0" w:color="auto"/>
              <w:right w:val="single" w:sz="4" w:space="0" w:color="auto"/>
            </w:tcBorders>
            <w:shd w:val="clear" w:color="auto" w:fill="auto"/>
            <w:vAlign w:val="center"/>
          </w:tcPr>
          <w:p w14:paraId="4FDBC3C1" w14:textId="4B8614D3"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大气道狭窄；</w:t>
            </w:r>
            <w:r>
              <w:rPr>
                <w:rFonts w:hint="eastAsia"/>
                <w:color w:val="000000"/>
                <w:szCs w:val="21"/>
              </w:rPr>
              <w:t>2.</w:t>
            </w:r>
            <w:r>
              <w:rPr>
                <w:rFonts w:hint="eastAsia"/>
                <w:color w:val="000000"/>
                <w:szCs w:val="21"/>
              </w:rPr>
              <w:t>肺部阴影；</w:t>
            </w:r>
            <w:r>
              <w:rPr>
                <w:rFonts w:hint="eastAsia"/>
                <w:color w:val="000000"/>
                <w:szCs w:val="21"/>
              </w:rPr>
              <w:t>3.</w:t>
            </w:r>
            <w:r>
              <w:rPr>
                <w:rFonts w:hint="eastAsia"/>
                <w:color w:val="000000"/>
                <w:szCs w:val="21"/>
              </w:rPr>
              <w:t>间质性肺病。</w:t>
            </w:r>
          </w:p>
        </w:tc>
        <w:tc>
          <w:tcPr>
            <w:tcW w:w="2126" w:type="dxa"/>
            <w:tcBorders>
              <w:top w:val="nil"/>
              <w:left w:val="nil"/>
              <w:bottom w:val="single" w:sz="4" w:space="0" w:color="auto"/>
              <w:right w:val="single" w:sz="4" w:space="0" w:color="auto"/>
            </w:tcBorders>
            <w:shd w:val="clear" w:color="auto" w:fill="auto"/>
            <w:vAlign w:val="center"/>
          </w:tcPr>
          <w:p w14:paraId="3CF19BFB" w14:textId="71D9B226" w:rsidR="001710C9" w:rsidRPr="001B7CAB" w:rsidRDefault="001710C9" w:rsidP="001B7CAB">
            <w:pPr>
              <w:widowControl/>
              <w:jc w:val="center"/>
              <w:rPr>
                <w:rFonts w:ascii="宋体" w:eastAsia="宋体" w:hAnsi="宋体" w:cs="宋体"/>
                <w:kern w:val="0"/>
                <w:szCs w:val="21"/>
              </w:rPr>
            </w:pPr>
            <w:r>
              <w:rPr>
                <w:rFonts w:hint="eastAsia"/>
                <w:color w:val="000000"/>
                <w:szCs w:val="21"/>
              </w:rPr>
              <w:t>1.</w:t>
            </w:r>
            <w:r>
              <w:rPr>
                <w:rFonts w:hint="eastAsia"/>
                <w:color w:val="000000"/>
                <w:szCs w:val="21"/>
              </w:rPr>
              <w:t>经内镜气管扩张术；</w:t>
            </w:r>
            <w:r>
              <w:rPr>
                <w:rFonts w:hint="eastAsia"/>
                <w:color w:val="000000"/>
                <w:szCs w:val="21"/>
              </w:rPr>
              <w:t>2.</w:t>
            </w:r>
            <w:r>
              <w:rPr>
                <w:rFonts w:hint="eastAsia"/>
                <w:color w:val="000000"/>
                <w:szCs w:val="21"/>
              </w:rPr>
              <w:t>经支气管镜冷冻肺活检。</w:t>
            </w:r>
          </w:p>
        </w:tc>
        <w:tc>
          <w:tcPr>
            <w:tcW w:w="1418" w:type="dxa"/>
            <w:tcBorders>
              <w:top w:val="nil"/>
              <w:left w:val="nil"/>
              <w:bottom w:val="single" w:sz="4" w:space="0" w:color="auto"/>
              <w:right w:val="single" w:sz="4" w:space="0" w:color="auto"/>
            </w:tcBorders>
            <w:shd w:val="clear" w:color="auto" w:fill="auto"/>
            <w:vAlign w:val="center"/>
          </w:tcPr>
          <w:p w14:paraId="1BF9AFFF" w14:textId="4794514B"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54E18BDF" w14:textId="1FFF7CE5"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3BCE7DCD" w14:textId="77777777" w:rsidTr="001710C9">
        <w:trPr>
          <w:trHeight w:val="645"/>
        </w:trPr>
        <w:tc>
          <w:tcPr>
            <w:tcW w:w="496" w:type="dxa"/>
            <w:tcBorders>
              <w:top w:val="nil"/>
              <w:left w:val="single" w:sz="4" w:space="0" w:color="auto"/>
              <w:bottom w:val="single" w:sz="4" w:space="0" w:color="auto"/>
              <w:right w:val="single" w:sz="4" w:space="0" w:color="auto"/>
            </w:tcBorders>
            <w:shd w:val="clear" w:color="auto" w:fill="auto"/>
            <w:vAlign w:val="center"/>
          </w:tcPr>
          <w:p w14:paraId="3A10AE1B" w14:textId="39F9CAA5"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16</w:t>
            </w:r>
          </w:p>
        </w:tc>
        <w:tc>
          <w:tcPr>
            <w:tcW w:w="1277" w:type="dxa"/>
            <w:tcBorders>
              <w:top w:val="nil"/>
              <w:left w:val="nil"/>
              <w:bottom w:val="single" w:sz="4" w:space="0" w:color="auto"/>
              <w:right w:val="single" w:sz="4" w:space="0" w:color="auto"/>
            </w:tcBorders>
            <w:shd w:val="clear" w:color="auto" w:fill="auto"/>
            <w:vAlign w:val="center"/>
          </w:tcPr>
          <w:p w14:paraId="2CF40D43" w14:textId="3EDFEC91" w:rsidR="001710C9" w:rsidRPr="001B7CAB" w:rsidRDefault="001710C9" w:rsidP="001B7CAB">
            <w:pPr>
              <w:widowControl/>
              <w:jc w:val="center"/>
              <w:rPr>
                <w:rFonts w:ascii="宋体" w:eastAsia="宋体" w:hAnsi="宋体" w:cs="宋体"/>
                <w:kern w:val="0"/>
                <w:szCs w:val="21"/>
              </w:rPr>
            </w:pPr>
            <w:r>
              <w:rPr>
                <w:rFonts w:hint="eastAsia"/>
                <w:color w:val="000000"/>
                <w:szCs w:val="21"/>
              </w:rPr>
              <w:t>肝胆</w:t>
            </w:r>
            <w:proofErr w:type="gramStart"/>
            <w:r>
              <w:rPr>
                <w:rFonts w:hint="eastAsia"/>
                <w:color w:val="000000"/>
                <w:szCs w:val="21"/>
              </w:rPr>
              <w:t>胰</w:t>
            </w:r>
            <w:proofErr w:type="gramEnd"/>
            <w:r>
              <w:rPr>
                <w:rFonts w:hint="eastAsia"/>
                <w:color w:val="000000"/>
                <w:szCs w:val="21"/>
              </w:rPr>
              <w:t>外科</w:t>
            </w:r>
          </w:p>
        </w:tc>
        <w:tc>
          <w:tcPr>
            <w:tcW w:w="1701" w:type="dxa"/>
            <w:tcBorders>
              <w:top w:val="nil"/>
              <w:left w:val="nil"/>
              <w:bottom w:val="single" w:sz="4" w:space="0" w:color="auto"/>
              <w:right w:val="single" w:sz="4" w:space="0" w:color="auto"/>
            </w:tcBorders>
            <w:shd w:val="clear" w:color="auto" w:fill="auto"/>
            <w:vAlign w:val="center"/>
          </w:tcPr>
          <w:p w14:paraId="29AD99CF" w14:textId="2F833B3D" w:rsidR="001710C9" w:rsidRPr="001B7CAB" w:rsidRDefault="001710C9" w:rsidP="001B7CAB">
            <w:pPr>
              <w:widowControl/>
              <w:jc w:val="center"/>
              <w:rPr>
                <w:rFonts w:ascii="宋体" w:eastAsia="宋体" w:hAnsi="宋体" w:cs="宋体"/>
                <w:kern w:val="0"/>
                <w:szCs w:val="21"/>
              </w:rPr>
            </w:pPr>
            <w:r>
              <w:rPr>
                <w:rFonts w:hint="eastAsia"/>
                <w:color w:val="000000"/>
                <w:szCs w:val="21"/>
              </w:rPr>
              <w:t>镍钛支架系统</w:t>
            </w:r>
          </w:p>
        </w:tc>
        <w:tc>
          <w:tcPr>
            <w:tcW w:w="1984" w:type="dxa"/>
            <w:tcBorders>
              <w:top w:val="nil"/>
              <w:left w:val="nil"/>
              <w:bottom w:val="single" w:sz="4" w:space="0" w:color="auto"/>
              <w:right w:val="single" w:sz="4" w:space="0" w:color="auto"/>
            </w:tcBorders>
            <w:shd w:val="clear" w:color="auto" w:fill="auto"/>
            <w:vAlign w:val="center"/>
          </w:tcPr>
          <w:p w14:paraId="03F26535" w14:textId="58844E5A" w:rsidR="001710C9" w:rsidRPr="001B7CAB" w:rsidRDefault="001710C9" w:rsidP="001B7CAB">
            <w:pPr>
              <w:widowControl/>
              <w:jc w:val="center"/>
              <w:rPr>
                <w:rFonts w:ascii="宋体" w:eastAsia="宋体" w:hAnsi="宋体" w:cs="宋体"/>
                <w:kern w:val="0"/>
                <w:szCs w:val="21"/>
              </w:rPr>
            </w:pPr>
            <w:r>
              <w:rPr>
                <w:rFonts w:hint="eastAsia"/>
                <w:color w:val="000000"/>
                <w:szCs w:val="21"/>
              </w:rPr>
              <w:t>梗阻性黄疸</w:t>
            </w:r>
          </w:p>
        </w:tc>
        <w:tc>
          <w:tcPr>
            <w:tcW w:w="2126" w:type="dxa"/>
            <w:tcBorders>
              <w:top w:val="nil"/>
              <w:left w:val="nil"/>
              <w:bottom w:val="single" w:sz="4" w:space="0" w:color="auto"/>
              <w:right w:val="single" w:sz="4" w:space="0" w:color="auto"/>
            </w:tcBorders>
            <w:shd w:val="clear" w:color="auto" w:fill="auto"/>
            <w:vAlign w:val="center"/>
          </w:tcPr>
          <w:p w14:paraId="05214EEA" w14:textId="66BEBF90" w:rsidR="001710C9" w:rsidRPr="001B7CAB" w:rsidRDefault="001710C9" w:rsidP="001B7CAB">
            <w:pPr>
              <w:widowControl/>
              <w:jc w:val="center"/>
              <w:rPr>
                <w:rFonts w:ascii="宋体" w:eastAsia="宋体" w:hAnsi="宋体" w:cs="宋体"/>
                <w:kern w:val="0"/>
                <w:szCs w:val="21"/>
              </w:rPr>
            </w:pPr>
            <w:r>
              <w:rPr>
                <w:rFonts w:hint="eastAsia"/>
                <w:color w:val="000000"/>
                <w:szCs w:val="21"/>
              </w:rPr>
              <w:t>经皮胆道支架置入术</w:t>
            </w:r>
          </w:p>
        </w:tc>
        <w:tc>
          <w:tcPr>
            <w:tcW w:w="1418" w:type="dxa"/>
            <w:tcBorders>
              <w:top w:val="nil"/>
              <w:left w:val="nil"/>
              <w:bottom w:val="single" w:sz="4" w:space="0" w:color="auto"/>
              <w:right w:val="single" w:sz="4" w:space="0" w:color="auto"/>
            </w:tcBorders>
            <w:shd w:val="clear" w:color="auto" w:fill="auto"/>
            <w:vAlign w:val="center"/>
          </w:tcPr>
          <w:p w14:paraId="69DD245F" w14:textId="3EC7F498"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vAlign w:val="center"/>
          </w:tcPr>
          <w:p w14:paraId="63C947A5" w14:textId="17FF39AC" w:rsidR="001710C9" w:rsidRPr="001B7CAB" w:rsidRDefault="001710C9" w:rsidP="001B7CAB">
            <w:pPr>
              <w:widowControl/>
              <w:jc w:val="center"/>
              <w:rPr>
                <w:rFonts w:ascii="宋体" w:eastAsia="宋体" w:hAnsi="宋体" w:cs="宋体"/>
                <w:kern w:val="0"/>
                <w:szCs w:val="21"/>
              </w:rPr>
            </w:pPr>
            <w:r>
              <w:rPr>
                <w:rFonts w:hint="eastAsia"/>
                <w:color w:val="000000"/>
                <w:sz w:val="22"/>
                <w:szCs w:val="22"/>
              </w:rPr>
              <w:t xml:space="preserve">　</w:t>
            </w:r>
          </w:p>
        </w:tc>
      </w:tr>
      <w:tr w:rsidR="001710C9" w:rsidRPr="001B7CAB" w14:paraId="391CCE14"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15029586" w14:textId="7A9FF944"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17</w:t>
            </w:r>
          </w:p>
        </w:tc>
        <w:tc>
          <w:tcPr>
            <w:tcW w:w="1277" w:type="dxa"/>
            <w:tcBorders>
              <w:top w:val="nil"/>
              <w:left w:val="nil"/>
              <w:bottom w:val="single" w:sz="4" w:space="0" w:color="auto"/>
              <w:right w:val="single" w:sz="4" w:space="0" w:color="auto"/>
            </w:tcBorders>
            <w:shd w:val="clear" w:color="auto" w:fill="auto"/>
            <w:vAlign w:val="center"/>
          </w:tcPr>
          <w:p w14:paraId="1F2EE99B" w14:textId="662AAE12" w:rsidR="001710C9" w:rsidRPr="001B7CAB" w:rsidRDefault="001710C9" w:rsidP="001B7CAB">
            <w:pPr>
              <w:widowControl/>
              <w:jc w:val="center"/>
              <w:rPr>
                <w:rFonts w:ascii="宋体" w:eastAsia="宋体" w:hAnsi="宋体" w:cs="宋体"/>
                <w:kern w:val="0"/>
                <w:szCs w:val="21"/>
              </w:rPr>
            </w:pPr>
            <w:r>
              <w:rPr>
                <w:rFonts w:hint="eastAsia"/>
                <w:color w:val="000000"/>
                <w:szCs w:val="21"/>
              </w:rPr>
              <w:t>耳鼻咽喉头</w:t>
            </w:r>
            <w:proofErr w:type="gramStart"/>
            <w:r>
              <w:rPr>
                <w:rFonts w:hint="eastAsia"/>
                <w:color w:val="000000"/>
                <w:szCs w:val="21"/>
              </w:rPr>
              <w:t>颈</w:t>
            </w:r>
            <w:proofErr w:type="gramEnd"/>
            <w:r>
              <w:rPr>
                <w:rFonts w:hint="eastAsia"/>
                <w:color w:val="000000"/>
                <w:szCs w:val="21"/>
              </w:rPr>
              <w:t>外科</w:t>
            </w:r>
          </w:p>
        </w:tc>
        <w:tc>
          <w:tcPr>
            <w:tcW w:w="1701" w:type="dxa"/>
            <w:tcBorders>
              <w:top w:val="nil"/>
              <w:left w:val="nil"/>
              <w:bottom w:val="single" w:sz="4" w:space="0" w:color="auto"/>
              <w:right w:val="single" w:sz="4" w:space="0" w:color="auto"/>
            </w:tcBorders>
            <w:shd w:val="clear" w:color="auto" w:fill="auto"/>
            <w:vAlign w:val="center"/>
          </w:tcPr>
          <w:p w14:paraId="65C4B46D" w14:textId="0E64D8DC" w:rsidR="001710C9" w:rsidRPr="001B7CAB" w:rsidRDefault="001710C9" w:rsidP="001B7CAB">
            <w:pPr>
              <w:widowControl/>
              <w:jc w:val="center"/>
              <w:rPr>
                <w:rFonts w:ascii="宋体" w:eastAsia="宋体" w:hAnsi="宋体" w:cs="宋体"/>
                <w:kern w:val="0"/>
                <w:szCs w:val="21"/>
              </w:rPr>
            </w:pPr>
            <w:r>
              <w:rPr>
                <w:rFonts w:hint="eastAsia"/>
                <w:color w:val="000000"/>
                <w:szCs w:val="21"/>
              </w:rPr>
              <w:t>皮下电极</w:t>
            </w:r>
          </w:p>
        </w:tc>
        <w:tc>
          <w:tcPr>
            <w:tcW w:w="1984" w:type="dxa"/>
            <w:tcBorders>
              <w:top w:val="nil"/>
              <w:left w:val="nil"/>
              <w:bottom w:val="single" w:sz="4" w:space="0" w:color="auto"/>
              <w:right w:val="single" w:sz="4" w:space="0" w:color="auto"/>
            </w:tcBorders>
            <w:shd w:val="clear" w:color="auto" w:fill="auto"/>
            <w:vAlign w:val="center"/>
          </w:tcPr>
          <w:p w14:paraId="464AA0A0" w14:textId="4DE02E1D" w:rsidR="001710C9" w:rsidRPr="001B7CAB" w:rsidRDefault="001710C9" w:rsidP="001B7CAB">
            <w:pPr>
              <w:widowControl/>
              <w:jc w:val="center"/>
              <w:rPr>
                <w:rFonts w:ascii="宋体" w:eastAsia="宋体" w:hAnsi="宋体" w:cs="宋体"/>
                <w:kern w:val="0"/>
                <w:szCs w:val="21"/>
              </w:rPr>
            </w:pPr>
            <w:r>
              <w:rPr>
                <w:rFonts w:hint="eastAsia"/>
                <w:color w:val="000000"/>
                <w:szCs w:val="21"/>
              </w:rPr>
              <w:t>腮腺肿瘤、中耳</w:t>
            </w:r>
            <w:proofErr w:type="gramStart"/>
            <w:r>
              <w:rPr>
                <w:rFonts w:hint="eastAsia"/>
                <w:color w:val="000000"/>
                <w:szCs w:val="21"/>
              </w:rPr>
              <w:t>胆</w:t>
            </w:r>
            <w:proofErr w:type="gramEnd"/>
            <w:r>
              <w:rPr>
                <w:rFonts w:hint="eastAsia"/>
                <w:color w:val="000000"/>
                <w:szCs w:val="21"/>
              </w:rPr>
              <w:t>脂瘤</w:t>
            </w:r>
          </w:p>
        </w:tc>
        <w:tc>
          <w:tcPr>
            <w:tcW w:w="2126" w:type="dxa"/>
            <w:tcBorders>
              <w:top w:val="nil"/>
              <w:left w:val="nil"/>
              <w:bottom w:val="single" w:sz="4" w:space="0" w:color="auto"/>
              <w:right w:val="single" w:sz="4" w:space="0" w:color="auto"/>
            </w:tcBorders>
            <w:shd w:val="clear" w:color="auto" w:fill="auto"/>
            <w:vAlign w:val="center"/>
          </w:tcPr>
          <w:p w14:paraId="3800EA99" w14:textId="2C55DF3C" w:rsidR="001710C9" w:rsidRPr="001B7CAB" w:rsidRDefault="001710C9" w:rsidP="001B7CAB">
            <w:pPr>
              <w:widowControl/>
              <w:jc w:val="center"/>
              <w:rPr>
                <w:rFonts w:ascii="宋体" w:eastAsia="宋体" w:hAnsi="宋体" w:cs="宋体"/>
                <w:kern w:val="0"/>
                <w:szCs w:val="21"/>
              </w:rPr>
            </w:pPr>
            <w:r>
              <w:rPr>
                <w:rFonts w:hint="eastAsia"/>
                <w:color w:val="000000"/>
                <w:szCs w:val="21"/>
              </w:rPr>
              <w:t>腮腺肿物切除术（面神经解剖），面神经减压术</w:t>
            </w:r>
          </w:p>
        </w:tc>
        <w:tc>
          <w:tcPr>
            <w:tcW w:w="1418" w:type="dxa"/>
            <w:tcBorders>
              <w:top w:val="nil"/>
              <w:left w:val="nil"/>
              <w:bottom w:val="single" w:sz="4" w:space="0" w:color="auto"/>
              <w:right w:val="single" w:sz="4" w:space="0" w:color="auto"/>
            </w:tcBorders>
            <w:shd w:val="clear" w:color="auto" w:fill="auto"/>
            <w:vAlign w:val="center"/>
          </w:tcPr>
          <w:p w14:paraId="1634CC92" w14:textId="7561CC52" w:rsidR="001710C9" w:rsidRPr="001B7CAB" w:rsidRDefault="001710C9" w:rsidP="001B7CAB">
            <w:pPr>
              <w:widowControl/>
              <w:jc w:val="center"/>
              <w:rPr>
                <w:rFonts w:ascii="宋体" w:eastAsia="宋体" w:hAnsi="宋体" w:cs="宋体"/>
                <w:kern w:val="0"/>
                <w:szCs w:val="21"/>
              </w:rPr>
            </w:pPr>
            <w:r>
              <w:rPr>
                <w:rFonts w:hint="eastAsia"/>
                <w:color w:val="000000"/>
                <w:szCs w:val="21"/>
              </w:rPr>
              <w:t>美</w:t>
            </w:r>
            <w:proofErr w:type="gramStart"/>
            <w:r>
              <w:rPr>
                <w:rFonts w:hint="eastAsia"/>
                <w:color w:val="000000"/>
                <w:szCs w:val="21"/>
              </w:rPr>
              <w:t>敦</w:t>
            </w:r>
            <w:proofErr w:type="gramEnd"/>
            <w:r>
              <w:rPr>
                <w:rFonts w:hint="eastAsia"/>
                <w:color w:val="000000"/>
                <w:szCs w:val="21"/>
              </w:rPr>
              <w:t>力面神经监护仪，型号：</w:t>
            </w:r>
            <w:r>
              <w:rPr>
                <w:rFonts w:hint="eastAsia"/>
                <w:color w:val="000000"/>
                <w:szCs w:val="21"/>
              </w:rPr>
              <w:t>8253002</w:t>
            </w:r>
          </w:p>
        </w:tc>
        <w:tc>
          <w:tcPr>
            <w:tcW w:w="1134" w:type="dxa"/>
            <w:tcBorders>
              <w:top w:val="nil"/>
              <w:left w:val="nil"/>
              <w:bottom w:val="single" w:sz="4" w:space="0" w:color="auto"/>
              <w:right w:val="single" w:sz="4" w:space="0" w:color="auto"/>
            </w:tcBorders>
            <w:shd w:val="clear" w:color="auto" w:fill="auto"/>
            <w:noWrap/>
            <w:vAlign w:val="center"/>
          </w:tcPr>
          <w:p w14:paraId="0298C07B" w14:textId="43E86997"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67EA75E2"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211AB33B" w14:textId="7651E1EC"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18</w:t>
            </w:r>
          </w:p>
        </w:tc>
        <w:tc>
          <w:tcPr>
            <w:tcW w:w="1277" w:type="dxa"/>
            <w:tcBorders>
              <w:top w:val="nil"/>
              <w:left w:val="nil"/>
              <w:bottom w:val="single" w:sz="4" w:space="0" w:color="auto"/>
              <w:right w:val="single" w:sz="4" w:space="0" w:color="auto"/>
            </w:tcBorders>
            <w:shd w:val="clear" w:color="auto" w:fill="auto"/>
            <w:vAlign w:val="center"/>
          </w:tcPr>
          <w:p w14:paraId="185AA060" w14:textId="3E551D2F" w:rsidR="001710C9" w:rsidRPr="001B7CAB" w:rsidRDefault="001710C9" w:rsidP="001B7CAB">
            <w:pPr>
              <w:widowControl/>
              <w:jc w:val="center"/>
              <w:rPr>
                <w:rFonts w:ascii="宋体" w:eastAsia="宋体" w:hAnsi="宋体" w:cs="宋体"/>
                <w:kern w:val="0"/>
                <w:szCs w:val="21"/>
              </w:rPr>
            </w:pPr>
            <w:proofErr w:type="gramStart"/>
            <w:r>
              <w:rPr>
                <w:rFonts w:hint="eastAsia"/>
                <w:color w:val="000000"/>
                <w:szCs w:val="21"/>
              </w:rPr>
              <w:t>肝病科二区</w:t>
            </w:r>
            <w:proofErr w:type="gramEnd"/>
            <w:r>
              <w:rPr>
                <w:rFonts w:hint="eastAsia"/>
                <w:color w:val="000000"/>
                <w:szCs w:val="21"/>
              </w:rPr>
              <w:t>护理单元</w:t>
            </w:r>
          </w:p>
        </w:tc>
        <w:tc>
          <w:tcPr>
            <w:tcW w:w="1701" w:type="dxa"/>
            <w:tcBorders>
              <w:top w:val="nil"/>
              <w:left w:val="nil"/>
              <w:bottom w:val="single" w:sz="4" w:space="0" w:color="auto"/>
              <w:right w:val="single" w:sz="4" w:space="0" w:color="auto"/>
            </w:tcBorders>
            <w:shd w:val="clear" w:color="auto" w:fill="auto"/>
            <w:vAlign w:val="center"/>
          </w:tcPr>
          <w:p w14:paraId="67C7305B" w14:textId="624D770D" w:rsidR="001710C9" w:rsidRPr="001B7CAB" w:rsidRDefault="001710C9" w:rsidP="001B7CAB">
            <w:pPr>
              <w:widowControl/>
              <w:jc w:val="center"/>
              <w:rPr>
                <w:rFonts w:ascii="宋体" w:eastAsia="宋体" w:hAnsi="宋体" w:cs="宋体"/>
                <w:kern w:val="0"/>
                <w:szCs w:val="21"/>
              </w:rPr>
            </w:pPr>
            <w:r>
              <w:rPr>
                <w:rFonts w:hint="eastAsia"/>
                <w:color w:val="000000"/>
                <w:szCs w:val="21"/>
              </w:rPr>
              <w:t>一次性血浆分离器</w:t>
            </w:r>
          </w:p>
        </w:tc>
        <w:tc>
          <w:tcPr>
            <w:tcW w:w="1984" w:type="dxa"/>
            <w:tcBorders>
              <w:top w:val="nil"/>
              <w:left w:val="nil"/>
              <w:bottom w:val="single" w:sz="4" w:space="0" w:color="auto"/>
              <w:right w:val="single" w:sz="4" w:space="0" w:color="auto"/>
            </w:tcBorders>
            <w:shd w:val="clear" w:color="auto" w:fill="auto"/>
            <w:vAlign w:val="center"/>
          </w:tcPr>
          <w:p w14:paraId="5F96F6B6" w14:textId="50DD2BE7" w:rsidR="001710C9" w:rsidRPr="001B7CAB" w:rsidRDefault="001710C9" w:rsidP="001B1F84">
            <w:pPr>
              <w:widowControl/>
              <w:jc w:val="center"/>
              <w:rPr>
                <w:rFonts w:ascii="宋体" w:eastAsia="宋体" w:hAnsi="宋体" w:cs="宋体"/>
                <w:kern w:val="0"/>
                <w:szCs w:val="21"/>
              </w:rPr>
            </w:pPr>
            <w:r>
              <w:rPr>
                <w:rFonts w:hint="eastAsia"/>
                <w:color w:val="000000"/>
                <w:szCs w:val="21"/>
              </w:rPr>
              <w:t>肝衰竭</w:t>
            </w:r>
          </w:p>
        </w:tc>
        <w:tc>
          <w:tcPr>
            <w:tcW w:w="2126" w:type="dxa"/>
            <w:tcBorders>
              <w:top w:val="nil"/>
              <w:left w:val="nil"/>
              <w:bottom w:val="single" w:sz="4" w:space="0" w:color="auto"/>
              <w:right w:val="single" w:sz="4" w:space="0" w:color="auto"/>
            </w:tcBorders>
            <w:shd w:val="clear" w:color="auto" w:fill="auto"/>
            <w:vAlign w:val="center"/>
          </w:tcPr>
          <w:p w14:paraId="3D839449" w14:textId="4FEA1243" w:rsidR="001710C9" w:rsidRPr="001B7CAB" w:rsidRDefault="001710C9" w:rsidP="001B7CAB">
            <w:pPr>
              <w:widowControl/>
              <w:jc w:val="center"/>
              <w:rPr>
                <w:rFonts w:ascii="宋体" w:eastAsia="宋体" w:hAnsi="宋体" w:cs="宋体"/>
                <w:kern w:val="0"/>
                <w:szCs w:val="21"/>
              </w:rPr>
            </w:pPr>
            <w:r>
              <w:rPr>
                <w:rFonts w:hint="eastAsia"/>
                <w:color w:val="000000"/>
                <w:szCs w:val="21"/>
              </w:rPr>
              <w:t>人工肝、血浆置换</w:t>
            </w:r>
          </w:p>
        </w:tc>
        <w:tc>
          <w:tcPr>
            <w:tcW w:w="1418" w:type="dxa"/>
            <w:tcBorders>
              <w:top w:val="nil"/>
              <w:left w:val="nil"/>
              <w:bottom w:val="single" w:sz="4" w:space="0" w:color="auto"/>
              <w:right w:val="single" w:sz="4" w:space="0" w:color="auto"/>
            </w:tcBorders>
            <w:shd w:val="clear" w:color="auto" w:fill="auto"/>
            <w:vAlign w:val="center"/>
          </w:tcPr>
          <w:p w14:paraId="7BDC8B22" w14:textId="61CB69E8"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56D296A7" w14:textId="53AAD3C1"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55E44562"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28B94A8D" w14:textId="692676F0"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19</w:t>
            </w:r>
          </w:p>
        </w:tc>
        <w:tc>
          <w:tcPr>
            <w:tcW w:w="1277" w:type="dxa"/>
            <w:tcBorders>
              <w:top w:val="nil"/>
              <w:left w:val="nil"/>
              <w:bottom w:val="single" w:sz="4" w:space="0" w:color="auto"/>
              <w:right w:val="single" w:sz="4" w:space="0" w:color="auto"/>
            </w:tcBorders>
            <w:shd w:val="clear" w:color="auto" w:fill="auto"/>
            <w:vAlign w:val="center"/>
          </w:tcPr>
          <w:p w14:paraId="676DC8D4" w14:textId="03ADD039" w:rsidR="001710C9" w:rsidRPr="001B7CAB" w:rsidRDefault="001710C9" w:rsidP="001B7CAB">
            <w:pPr>
              <w:widowControl/>
              <w:jc w:val="center"/>
              <w:rPr>
                <w:rFonts w:ascii="宋体" w:eastAsia="宋体" w:hAnsi="宋体" w:cs="宋体"/>
                <w:kern w:val="0"/>
                <w:szCs w:val="21"/>
              </w:rPr>
            </w:pPr>
            <w:r>
              <w:rPr>
                <w:rFonts w:hint="eastAsia"/>
                <w:color w:val="000000"/>
                <w:szCs w:val="21"/>
              </w:rPr>
              <w:t>重症医学科（</w:t>
            </w:r>
            <w:r>
              <w:rPr>
                <w:rFonts w:ascii="Calibri" w:hAnsi="Calibri" w:cs="Calibri"/>
                <w:color w:val="000000"/>
                <w:szCs w:val="21"/>
              </w:rPr>
              <w:t>ICU</w:t>
            </w:r>
            <w:r>
              <w:rPr>
                <w:rFonts w:hint="eastAsia"/>
                <w:color w:val="000000"/>
                <w:szCs w:val="21"/>
              </w:rPr>
              <w:t>）</w:t>
            </w:r>
          </w:p>
        </w:tc>
        <w:tc>
          <w:tcPr>
            <w:tcW w:w="1701" w:type="dxa"/>
            <w:tcBorders>
              <w:top w:val="nil"/>
              <w:left w:val="nil"/>
              <w:bottom w:val="single" w:sz="4" w:space="0" w:color="auto"/>
              <w:right w:val="single" w:sz="4" w:space="0" w:color="auto"/>
            </w:tcBorders>
            <w:shd w:val="clear" w:color="auto" w:fill="auto"/>
            <w:vAlign w:val="center"/>
          </w:tcPr>
          <w:p w14:paraId="79BE6366" w14:textId="3E19D7ED" w:rsidR="001710C9" w:rsidRPr="001B7CAB" w:rsidRDefault="001710C9" w:rsidP="001B7CAB">
            <w:pPr>
              <w:widowControl/>
              <w:jc w:val="center"/>
              <w:rPr>
                <w:rFonts w:ascii="宋体" w:eastAsia="宋体" w:hAnsi="宋体" w:cs="宋体"/>
                <w:kern w:val="0"/>
                <w:szCs w:val="21"/>
              </w:rPr>
            </w:pPr>
            <w:r>
              <w:rPr>
                <w:rFonts w:hint="eastAsia"/>
                <w:color w:val="000000"/>
                <w:szCs w:val="21"/>
              </w:rPr>
              <w:t>电子支气管内窥镜系统</w:t>
            </w:r>
          </w:p>
        </w:tc>
        <w:tc>
          <w:tcPr>
            <w:tcW w:w="1984" w:type="dxa"/>
            <w:tcBorders>
              <w:top w:val="nil"/>
              <w:left w:val="nil"/>
              <w:bottom w:val="single" w:sz="4" w:space="0" w:color="auto"/>
              <w:right w:val="single" w:sz="4" w:space="0" w:color="auto"/>
            </w:tcBorders>
            <w:shd w:val="clear" w:color="auto" w:fill="auto"/>
            <w:vAlign w:val="center"/>
          </w:tcPr>
          <w:p w14:paraId="17F83FF6" w14:textId="007D61F0" w:rsidR="001710C9" w:rsidRPr="001B7CAB" w:rsidRDefault="001710C9" w:rsidP="001B7CAB">
            <w:pPr>
              <w:widowControl/>
              <w:jc w:val="center"/>
              <w:rPr>
                <w:rFonts w:ascii="宋体" w:eastAsia="宋体" w:hAnsi="宋体" w:cs="宋体"/>
                <w:kern w:val="0"/>
                <w:szCs w:val="21"/>
              </w:rPr>
            </w:pPr>
            <w:r>
              <w:rPr>
                <w:rFonts w:hint="eastAsia"/>
                <w:color w:val="000000"/>
                <w:szCs w:val="21"/>
              </w:rPr>
              <w:t>肺炎</w:t>
            </w:r>
          </w:p>
        </w:tc>
        <w:tc>
          <w:tcPr>
            <w:tcW w:w="2126" w:type="dxa"/>
            <w:tcBorders>
              <w:top w:val="nil"/>
              <w:left w:val="nil"/>
              <w:bottom w:val="single" w:sz="4" w:space="0" w:color="auto"/>
              <w:right w:val="single" w:sz="4" w:space="0" w:color="auto"/>
            </w:tcBorders>
            <w:shd w:val="clear" w:color="auto" w:fill="auto"/>
            <w:vAlign w:val="center"/>
          </w:tcPr>
          <w:p w14:paraId="29BA763E" w14:textId="6522E88F" w:rsidR="001710C9" w:rsidRPr="001B7CAB" w:rsidRDefault="001710C9" w:rsidP="001B7CAB">
            <w:pPr>
              <w:widowControl/>
              <w:jc w:val="center"/>
              <w:rPr>
                <w:rFonts w:ascii="宋体" w:eastAsia="宋体" w:hAnsi="宋体" w:cs="宋体"/>
                <w:kern w:val="0"/>
                <w:szCs w:val="21"/>
              </w:rPr>
            </w:pPr>
            <w:r>
              <w:rPr>
                <w:rFonts w:hint="eastAsia"/>
                <w:color w:val="000000"/>
                <w:szCs w:val="21"/>
              </w:rPr>
              <w:t>呼吸系统窥镜诊疗、经</w:t>
            </w:r>
            <w:proofErr w:type="gramStart"/>
            <w:r>
              <w:rPr>
                <w:rFonts w:hint="eastAsia"/>
                <w:color w:val="000000"/>
                <w:szCs w:val="21"/>
              </w:rPr>
              <w:t>纤</w:t>
            </w:r>
            <w:proofErr w:type="gramEnd"/>
            <w:r>
              <w:rPr>
                <w:rFonts w:hint="eastAsia"/>
                <w:color w:val="000000"/>
                <w:szCs w:val="21"/>
              </w:rPr>
              <w:t>支镜治疗、经</w:t>
            </w:r>
            <w:proofErr w:type="gramStart"/>
            <w:r>
              <w:rPr>
                <w:rFonts w:hint="eastAsia"/>
                <w:color w:val="000000"/>
                <w:szCs w:val="21"/>
              </w:rPr>
              <w:t>纤</w:t>
            </w:r>
            <w:proofErr w:type="gramEnd"/>
            <w:r>
              <w:rPr>
                <w:rFonts w:hint="eastAsia"/>
                <w:color w:val="000000"/>
                <w:szCs w:val="21"/>
              </w:rPr>
              <w:t>支镜肺泡灌洗诊疗</w:t>
            </w:r>
          </w:p>
        </w:tc>
        <w:tc>
          <w:tcPr>
            <w:tcW w:w="1418" w:type="dxa"/>
            <w:tcBorders>
              <w:top w:val="nil"/>
              <w:left w:val="nil"/>
              <w:bottom w:val="single" w:sz="4" w:space="0" w:color="auto"/>
              <w:right w:val="single" w:sz="4" w:space="0" w:color="auto"/>
            </w:tcBorders>
            <w:shd w:val="clear" w:color="auto" w:fill="auto"/>
            <w:vAlign w:val="center"/>
          </w:tcPr>
          <w:p w14:paraId="7156F300" w14:textId="0740B4E2" w:rsidR="001710C9" w:rsidRPr="001B7CAB" w:rsidRDefault="001710C9" w:rsidP="001B7CAB">
            <w:pPr>
              <w:widowControl/>
              <w:jc w:val="center"/>
              <w:rPr>
                <w:rFonts w:ascii="宋体" w:eastAsia="宋体" w:hAnsi="宋体" w:cs="宋体"/>
                <w:kern w:val="0"/>
                <w:szCs w:val="21"/>
              </w:rPr>
            </w:pPr>
            <w:r>
              <w:rPr>
                <w:rFonts w:hint="eastAsia"/>
                <w:color w:val="000000"/>
                <w:szCs w:val="21"/>
              </w:rPr>
              <w:t>品牌：</w:t>
            </w:r>
            <w:proofErr w:type="spellStart"/>
            <w:r>
              <w:rPr>
                <w:rFonts w:hint="eastAsia"/>
                <w:color w:val="000000"/>
                <w:szCs w:val="21"/>
              </w:rPr>
              <w:t>Ambu</w:t>
            </w:r>
            <w:proofErr w:type="spellEnd"/>
            <w:r>
              <w:rPr>
                <w:rFonts w:hint="eastAsia"/>
                <w:color w:val="000000"/>
                <w:szCs w:val="21"/>
              </w:rPr>
              <w:t>电子内窥镜图像处理器，型号：</w:t>
            </w:r>
            <w:proofErr w:type="spellStart"/>
            <w:r>
              <w:rPr>
                <w:rFonts w:hint="eastAsia"/>
                <w:color w:val="000000"/>
                <w:szCs w:val="21"/>
              </w:rPr>
              <w:t>aView</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FB535F8" w14:textId="5867F580"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17962877"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314695B9" w14:textId="2EE83830"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20</w:t>
            </w:r>
          </w:p>
        </w:tc>
        <w:tc>
          <w:tcPr>
            <w:tcW w:w="1277" w:type="dxa"/>
            <w:tcBorders>
              <w:top w:val="nil"/>
              <w:left w:val="nil"/>
              <w:bottom w:val="single" w:sz="4" w:space="0" w:color="auto"/>
              <w:right w:val="single" w:sz="4" w:space="0" w:color="auto"/>
            </w:tcBorders>
            <w:shd w:val="clear" w:color="auto" w:fill="auto"/>
            <w:vAlign w:val="center"/>
          </w:tcPr>
          <w:p w14:paraId="7BEA9ADE" w14:textId="1DC0574A" w:rsidR="001710C9" w:rsidRPr="001B7CAB" w:rsidRDefault="001710C9" w:rsidP="001B7CAB">
            <w:pPr>
              <w:widowControl/>
              <w:jc w:val="center"/>
              <w:rPr>
                <w:rFonts w:ascii="宋体" w:eastAsia="宋体" w:hAnsi="宋体" w:cs="宋体"/>
                <w:kern w:val="0"/>
                <w:szCs w:val="21"/>
              </w:rPr>
            </w:pPr>
            <w:r>
              <w:rPr>
                <w:rFonts w:hint="eastAsia"/>
                <w:color w:val="000000"/>
                <w:szCs w:val="21"/>
              </w:rPr>
              <w:t>重症医学科（</w:t>
            </w:r>
            <w:r>
              <w:rPr>
                <w:rFonts w:ascii="Calibri" w:hAnsi="Calibri" w:cs="Calibri"/>
                <w:color w:val="000000"/>
                <w:szCs w:val="21"/>
              </w:rPr>
              <w:t>ICU</w:t>
            </w:r>
            <w:r>
              <w:rPr>
                <w:rFonts w:hint="eastAsia"/>
                <w:color w:val="000000"/>
                <w:szCs w:val="21"/>
              </w:rPr>
              <w:t>）</w:t>
            </w:r>
          </w:p>
        </w:tc>
        <w:tc>
          <w:tcPr>
            <w:tcW w:w="1701" w:type="dxa"/>
            <w:tcBorders>
              <w:top w:val="nil"/>
              <w:left w:val="nil"/>
              <w:bottom w:val="single" w:sz="4" w:space="0" w:color="auto"/>
              <w:right w:val="single" w:sz="4" w:space="0" w:color="auto"/>
            </w:tcBorders>
            <w:shd w:val="clear" w:color="auto" w:fill="auto"/>
            <w:vAlign w:val="center"/>
          </w:tcPr>
          <w:p w14:paraId="72442D7B" w14:textId="76E18127" w:rsidR="001710C9" w:rsidRPr="001B7CAB" w:rsidRDefault="001710C9" w:rsidP="001B7CAB">
            <w:pPr>
              <w:widowControl/>
              <w:jc w:val="center"/>
              <w:rPr>
                <w:rFonts w:ascii="宋体" w:eastAsia="宋体" w:hAnsi="宋体" w:cs="宋体"/>
                <w:kern w:val="0"/>
                <w:szCs w:val="21"/>
              </w:rPr>
            </w:pPr>
            <w:r>
              <w:rPr>
                <w:rFonts w:hint="eastAsia"/>
                <w:color w:val="000000"/>
                <w:szCs w:val="21"/>
              </w:rPr>
              <w:t>气管切开插管套件</w:t>
            </w:r>
          </w:p>
        </w:tc>
        <w:tc>
          <w:tcPr>
            <w:tcW w:w="1984" w:type="dxa"/>
            <w:tcBorders>
              <w:top w:val="nil"/>
              <w:left w:val="nil"/>
              <w:bottom w:val="single" w:sz="4" w:space="0" w:color="auto"/>
              <w:right w:val="single" w:sz="4" w:space="0" w:color="auto"/>
            </w:tcBorders>
            <w:shd w:val="clear" w:color="auto" w:fill="auto"/>
            <w:vAlign w:val="center"/>
          </w:tcPr>
          <w:p w14:paraId="3C91CB2F" w14:textId="4424BC1D" w:rsidR="001710C9" w:rsidRPr="001B7CAB" w:rsidRDefault="001710C9" w:rsidP="001B7CAB">
            <w:pPr>
              <w:widowControl/>
              <w:jc w:val="center"/>
              <w:rPr>
                <w:rFonts w:ascii="宋体" w:eastAsia="宋体" w:hAnsi="宋体" w:cs="宋体"/>
                <w:kern w:val="0"/>
                <w:szCs w:val="21"/>
              </w:rPr>
            </w:pPr>
            <w:r>
              <w:rPr>
                <w:rFonts w:hint="eastAsia"/>
                <w:color w:val="000000"/>
                <w:szCs w:val="21"/>
              </w:rPr>
              <w:t>重症肺炎，脑出血</w:t>
            </w:r>
          </w:p>
        </w:tc>
        <w:tc>
          <w:tcPr>
            <w:tcW w:w="2126" w:type="dxa"/>
            <w:tcBorders>
              <w:top w:val="nil"/>
              <w:left w:val="nil"/>
              <w:bottom w:val="single" w:sz="4" w:space="0" w:color="auto"/>
              <w:right w:val="single" w:sz="4" w:space="0" w:color="auto"/>
            </w:tcBorders>
            <w:shd w:val="clear" w:color="auto" w:fill="auto"/>
            <w:vAlign w:val="center"/>
          </w:tcPr>
          <w:p w14:paraId="402C9B86" w14:textId="5051839E" w:rsidR="001710C9" w:rsidRPr="001B7CAB" w:rsidRDefault="001710C9" w:rsidP="001B7CAB">
            <w:pPr>
              <w:widowControl/>
              <w:jc w:val="center"/>
              <w:rPr>
                <w:rFonts w:ascii="宋体" w:eastAsia="宋体" w:hAnsi="宋体" w:cs="宋体"/>
                <w:kern w:val="0"/>
                <w:szCs w:val="21"/>
              </w:rPr>
            </w:pPr>
            <w:r>
              <w:rPr>
                <w:rFonts w:hint="eastAsia"/>
                <w:color w:val="000000"/>
                <w:szCs w:val="21"/>
              </w:rPr>
              <w:t>气管切开术</w:t>
            </w:r>
          </w:p>
        </w:tc>
        <w:tc>
          <w:tcPr>
            <w:tcW w:w="1418" w:type="dxa"/>
            <w:tcBorders>
              <w:top w:val="nil"/>
              <w:left w:val="nil"/>
              <w:bottom w:val="single" w:sz="4" w:space="0" w:color="auto"/>
              <w:right w:val="single" w:sz="4" w:space="0" w:color="auto"/>
            </w:tcBorders>
            <w:shd w:val="clear" w:color="auto" w:fill="auto"/>
            <w:vAlign w:val="center"/>
          </w:tcPr>
          <w:p w14:paraId="0A57282B" w14:textId="6233317E"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4CACADD8" w14:textId="60FE9A98"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r w:rsidR="001710C9" w:rsidRPr="001B7CAB" w14:paraId="654D1EB1" w14:textId="77777777" w:rsidTr="001710C9">
        <w:trPr>
          <w:trHeight w:val="558"/>
        </w:trPr>
        <w:tc>
          <w:tcPr>
            <w:tcW w:w="496" w:type="dxa"/>
            <w:tcBorders>
              <w:top w:val="nil"/>
              <w:left w:val="single" w:sz="4" w:space="0" w:color="auto"/>
              <w:bottom w:val="single" w:sz="4" w:space="0" w:color="auto"/>
              <w:right w:val="single" w:sz="4" w:space="0" w:color="auto"/>
            </w:tcBorders>
            <w:shd w:val="clear" w:color="auto" w:fill="auto"/>
            <w:vAlign w:val="center"/>
          </w:tcPr>
          <w:p w14:paraId="769B0D68" w14:textId="48AFFEE7" w:rsidR="001710C9" w:rsidRPr="001B7CAB" w:rsidRDefault="001710C9" w:rsidP="001B7CAB">
            <w:pPr>
              <w:widowControl/>
              <w:jc w:val="center"/>
              <w:rPr>
                <w:rFonts w:ascii="Calibri" w:eastAsia="宋体" w:hAnsi="Calibri" w:cs="Calibri"/>
                <w:kern w:val="0"/>
                <w:szCs w:val="21"/>
              </w:rPr>
            </w:pPr>
            <w:r>
              <w:rPr>
                <w:rFonts w:ascii="Calibri" w:hAnsi="Calibri" w:cs="Calibri"/>
                <w:color w:val="000000"/>
                <w:szCs w:val="21"/>
              </w:rPr>
              <w:t>21</w:t>
            </w:r>
          </w:p>
        </w:tc>
        <w:tc>
          <w:tcPr>
            <w:tcW w:w="1277" w:type="dxa"/>
            <w:tcBorders>
              <w:top w:val="nil"/>
              <w:left w:val="nil"/>
              <w:bottom w:val="single" w:sz="4" w:space="0" w:color="auto"/>
              <w:right w:val="single" w:sz="4" w:space="0" w:color="auto"/>
            </w:tcBorders>
            <w:shd w:val="clear" w:color="auto" w:fill="auto"/>
            <w:vAlign w:val="center"/>
          </w:tcPr>
          <w:p w14:paraId="355E471E" w14:textId="22D2BF55" w:rsidR="001710C9" w:rsidRPr="001B7CAB" w:rsidRDefault="001710C9" w:rsidP="001B7CAB">
            <w:pPr>
              <w:widowControl/>
              <w:jc w:val="center"/>
              <w:rPr>
                <w:rFonts w:ascii="宋体" w:eastAsia="宋体" w:hAnsi="宋体" w:cs="宋体"/>
                <w:kern w:val="0"/>
                <w:szCs w:val="21"/>
              </w:rPr>
            </w:pPr>
            <w:r>
              <w:rPr>
                <w:rFonts w:ascii="Calibri" w:hAnsi="Calibri" w:cs="Calibri"/>
                <w:color w:val="000000"/>
                <w:szCs w:val="21"/>
              </w:rPr>
              <w:t>16</w:t>
            </w:r>
            <w:r>
              <w:rPr>
                <w:rFonts w:cs="Calibri" w:hint="eastAsia"/>
                <w:color w:val="000000"/>
                <w:szCs w:val="21"/>
              </w:rPr>
              <w:t>楼护理单元</w:t>
            </w:r>
          </w:p>
        </w:tc>
        <w:tc>
          <w:tcPr>
            <w:tcW w:w="1701" w:type="dxa"/>
            <w:tcBorders>
              <w:top w:val="nil"/>
              <w:left w:val="nil"/>
              <w:bottom w:val="single" w:sz="4" w:space="0" w:color="auto"/>
              <w:right w:val="single" w:sz="4" w:space="0" w:color="auto"/>
            </w:tcBorders>
            <w:shd w:val="clear" w:color="auto" w:fill="auto"/>
            <w:vAlign w:val="center"/>
          </w:tcPr>
          <w:p w14:paraId="7CDB18F2" w14:textId="0A02EA70" w:rsidR="001710C9" w:rsidRPr="001B7CAB" w:rsidRDefault="001710C9" w:rsidP="001B7CAB">
            <w:pPr>
              <w:widowControl/>
              <w:jc w:val="center"/>
              <w:rPr>
                <w:rFonts w:ascii="宋体" w:eastAsia="宋体" w:hAnsi="宋体" w:cs="宋体"/>
                <w:kern w:val="0"/>
                <w:szCs w:val="21"/>
              </w:rPr>
            </w:pPr>
            <w:r>
              <w:rPr>
                <w:rFonts w:hint="eastAsia"/>
                <w:color w:val="000000"/>
                <w:szCs w:val="21"/>
              </w:rPr>
              <w:t>火龙罐</w:t>
            </w:r>
          </w:p>
        </w:tc>
        <w:tc>
          <w:tcPr>
            <w:tcW w:w="1984" w:type="dxa"/>
            <w:tcBorders>
              <w:top w:val="nil"/>
              <w:left w:val="nil"/>
              <w:bottom w:val="single" w:sz="4" w:space="0" w:color="auto"/>
              <w:right w:val="single" w:sz="4" w:space="0" w:color="auto"/>
            </w:tcBorders>
            <w:shd w:val="clear" w:color="auto" w:fill="auto"/>
            <w:vAlign w:val="center"/>
          </w:tcPr>
          <w:p w14:paraId="7C58EDF4" w14:textId="2CE873E6" w:rsidR="001710C9" w:rsidRPr="001B7CAB" w:rsidRDefault="001710C9" w:rsidP="001B7CAB">
            <w:pPr>
              <w:widowControl/>
              <w:jc w:val="center"/>
              <w:rPr>
                <w:rFonts w:ascii="宋体" w:eastAsia="宋体" w:hAnsi="宋体" w:cs="宋体"/>
                <w:kern w:val="0"/>
                <w:szCs w:val="21"/>
              </w:rPr>
            </w:pPr>
            <w:r>
              <w:rPr>
                <w:rFonts w:hint="eastAsia"/>
                <w:color w:val="000000"/>
                <w:szCs w:val="21"/>
              </w:rPr>
              <w:t>头晕、头痛、心悸、失眠、胃肠功能紊乱、脾胃虚寒、腹胀、虚性便秘、腹泻、风寒感冒、咳嗽、慢性支气管炎、</w:t>
            </w:r>
            <w:r>
              <w:rPr>
                <w:rFonts w:hint="eastAsia"/>
                <w:color w:val="000000"/>
                <w:szCs w:val="21"/>
              </w:rPr>
              <w:lastRenderedPageBreak/>
              <w:t>痛经、月经不调、腰腿疼痛、关节病、软组织损伤等</w:t>
            </w:r>
          </w:p>
        </w:tc>
        <w:tc>
          <w:tcPr>
            <w:tcW w:w="2126" w:type="dxa"/>
            <w:tcBorders>
              <w:top w:val="nil"/>
              <w:left w:val="nil"/>
              <w:bottom w:val="single" w:sz="4" w:space="0" w:color="auto"/>
              <w:right w:val="single" w:sz="4" w:space="0" w:color="auto"/>
            </w:tcBorders>
            <w:shd w:val="clear" w:color="auto" w:fill="auto"/>
            <w:vAlign w:val="center"/>
          </w:tcPr>
          <w:p w14:paraId="7AAD9529" w14:textId="6CB314A5" w:rsidR="001710C9" w:rsidRPr="001B7CAB" w:rsidRDefault="001710C9" w:rsidP="001B7CAB">
            <w:pPr>
              <w:widowControl/>
              <w:jc w:val="center"/>
              <w:rPr>
                <w:rFonts w:ascii="宋体" w:eastAsia="宋体" w:hAnsi="宋体" w:cs="宋体"/>
                <w:kern w:val="0"/>
                <w:szCs w:val="21"/>
              </w:rPr>
            </w:pPr>
            <w:r>
              <w:rPr>
                <w:rFonts w:hint="eastAsia"/>
                <w:color w:val="000000"/>
                <w:szCs w:val="21"/>
              </w:rPr>
              <w:lastRenderedPageBreak/>
              <w:t>火龙罐</w:t>
            </w:r>
          </w:p>
        </w:tc>
        <w:tc>
          <w:tcPr>
            <w:tcW w:w="1418" w:type="dxa"/>
            <w:tcBorders>
              <w:top w:val="nil"/>
              <w:left w:val="nil"/>
              <w:bottom w:val="single" w:sz="4" w:space="0" w:color="auto"/>
              <w:right w:val="single" w:sz="4" w:space="0" w:color="auto"/>
            </w:tcBorders>
            <w:shd w:val="clear" w:color="auto" w:fill="auto"/>
            <w:vAlign w:val="center"/>
          </w:tcPr>
          <w:p w14:paraId="704038E8" w14:textId="2D2BF2D5" w:rsidR="001710C9" w:rsidRPr="001B7CAB" w:rsidRDefault="001710C9" w:rsidP="001B7CAB">
            <w:pPr>
              <w:widowControl/>
              <w:jc w:val="center"/>
              <w:rPr>
                <w:rFonts w:ascii="宋体" w:eastAsia="宋体" w:hAnsi="宋体" w:cs="宋体"/>
                <w:kern w:val="0"/>
                <w:szCs w:val="21"/>
              </w:rPr>
            </w:pPr>
            <w:r>
              <w:rPr>
                <w:rFonts w:hint="eastAsia"/>
                <w:color w:val="000000"/>
                <w:szCs w:val="21"/>
              </w:rPr>
              <w:t>/</w:t>
            </w:r>
          </w:p>
        </w:tc>
        <w:tc>
          <w:tcPr>
            <w:tcW w:w="1134" w:type="dxa"/>
            <w:tcBorders>
              <w:top w:val="nil"/>
              <w:left w:val="nil"/>
              <w:bottom w:val="single" w:sz="4" w:space="0" w:color="auto"/>
              <w:right w:val="single" w:sz="4" w:space="0" w:color="auto"/>
            </w:tcBorders>
            <w:shd w:val="clear" w:color="auto" w:fill="auto"/>
            <w:noWrap/>
            <w:vAlign w:val="center"/>
          </w:tcPr>
          <w:p w14:paraId="6AD41596" w14:textId="0A0F96A5" w:rsidR="001710C9" w:rsidRPr="001B7CAB" w:rsidRDefault="001710C9" w:rsidP="001B7CAB">
            <w:pPr>
              <w:widowControl/>
              <w:jc w:val="left"/>
              <w:rPr>
                <w:rFonts w:ascii="宋体" w:eastAsia="宋体" w:hAnsi="宋体" w:cs="宋体"/>
                <w:kern w:val="0"/>
                <w:sz w:val="22"/>
                <w:szCs w:val="22"/>
              </w:rPr>
            </w:pPr>
            <w:r>
              <w:rPr>
                <w:rFonts w:hint="eastAsia"/>
                <w:color w:val="000000"/>
                <w:sz w:val="22"/>
                <w:szCs w:val="22"/>
              </w:rPr>
              <w:t xml:space="preserve">　</w:t>
            </w:r>
          </w:p>
        </w:tc>
      </w:tr>
    </w:tbl>
    <w:p w14:paraId="27A98E61" w14:textId="77777777" w:rsidR="00A171ED" w:rsidRPr="001B7CAB" w:rsidRDefault="00A171ED">
      <w:pPr>
        <w:rPr>
          <w:color w:val="000000" w:themeColor="text1"/>
        </w:rPr>
      </w:pPr>
    </w:p>
    <w:p w14:paraId="7157E4FA" w14:textId="77777777" w:rsidR="007E74C3" w:rsidRDefault="00AC318D">
      <w:pPr>
        <w:rPr>
          <w:color w:val="000000" w:themeColor="text1"/>
        </w:rPr>
      </w:pPr>
      <w:r>
        <w:rPr>
          <w:rFonts w:hint="eastAsia"/>
          <w:color w:val="000000" w:themeColor="text1"/>
        </w:rPr>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F5AFF37" w:rsidR="00297604" w:rsidRDefault="00D967CF">
            <w:pPr>
              <w:jc w:val="center"/>
              <w:rPr>
                <w:color w:val="FF0000"/>
              </w:rPr>
            </w:pPr>
            <w:r w:rsidRPr="00D967CF">
              <w:rPr>
                <w:rFonts w:hint="eastAsia"/>
              </w:rPr>
              <w:t>其他医院使用情况及产品特点概述</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FB14E55" w:rsidR="007E74C3" w:rsidRDefault="00297604">
            <w:pPr>
              <w:jc w:val="center"/>
            </w:pPr>
            <w:r>
              <w:t>附件</w:t>
            </w:r>
            <w:r>
              <w:rPr>
                <w:rFonts w:hint="eastAsia"/>
              </w:rPr>
              <w:t>3</w:t>
            </w: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77777777" w:rsidR="007E74C3"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290BEC75" w:rsidR="00297604" w:rsidRDefault="00AC318D">
      <w:r>
        <w:rPr>
          <w:rFonts w:hint="eastAsia"/>
        </w:rPr>
        <w:t xml:space="preserve">                       </w:t>
      </w:r>
      <w:r>
        <w:t>供应商名称</w:t>
      </w:r>
      <w:r>
        <w:rPr>
          <w:rFonts w:hint="eastAsia"/>
        </w:rPr>
        <w:t>（盖章）：</w:t>
      </w:r>
    </w:p>
    <w:p w14:paraId="497B1294" w14:textId="77777777" w:rsidR="00297604" w:rsidRDefault="00297604">
      <w:pPr>
        <w:widowControl/>
        <w:jc w:val="left"/>
      </w:pPr>
      <w:r>
        <w:br w:type="page"/>
      </w:r>
    </w:p>
    <w:p w14:paraId="1204637D" w14:textId="5FB8A429" w:rsidR="00297604" w:rsidRDefault="00297604" w:rsidP="00297604">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附件3</w:t>
      </w:r>
    </w:p>
    <w:p w14:paraId="17300A68" w14:textId="12973B31" w:rsidR="007E74C3" w:rsidRDefault="00BA46ED" w:rsidP="00297604">
      <w:pPr>
        <w:widowControl/>
        <w:spacing w:line="259" w:lineRule="atLeast"/>
        <w:jc w:val="center"/>
        <w:textAlignment w:val="top"/>
        <w:rPr>
          <w:rFonts w:ascii="宋体" w:eastAsia="宋体" w:hAnsi="宋体" w:cs="宋体"/>
          <w:b/>
          <w:color w:val="000000"/>
          <w:kern w:val="0"/>
          <w:sz w:val="32"/>
          <w:szCs w:val="32"/>
        </w:rPr>
      </w:pPr>
      <w:r w:rsidRPr="00BA46ED">
        <w:rPr>
          <w:rFonts w:ascii="宋体" w:eastAsia="宋体" w:hAnsi="宋体" w:cs="宋体" w:hint="eastAsia"/>
          <w:b/>
          <w:color w:val="000000"/>
          <w:kern w:val="0"/>
          <w:sz w:val="32"/>
          <w:szCs w:val="32"/>
        </w:rPr>
        <w:t>其他</w:t>
      </w:r>
      <w:r w:rsidRPr="00297604">
        <w:rPr>
          <w:rFonts w:ascii="宋体" w:eastAsia="宋体" w:hAnsi="宋体" w:cs="宋体" w:hint="eastAsia"/>
          <w:b/>
          <w:color w:val="000000"/>
          <w:kern w:val="0"/>
          <w:sz w:val="32"/>
          <w:szCs w:val="32"/>
        </w:rPr>
        <w:t>医院使用情况</w:t>
      </w:r>
      <w:r w:rsidR="00297604" w:rsidRPr="00297604">
        <w:rPr>
          <w:rFonts w:ascii="宋体" w:eastAsia="宋体" w:hAnsi="宋体" w:cs="宋体" w:hint="eastAsia"/>
          <w:b/>
          <w:color w:val="000000"/>
          <w:kern w:val="0"/>
          <w:sz w:val="32"/>
          <w:szCs w:val="32"/>
        </w:rPr>
        <w:t>及产品特点概述</w:t>
      </w:r>
    </w:p>
    <w:tbl>
      <w:tblPr>
        <w:tblW w:w="8379" w:type="dxa"/>
        <w:tblInd w:w="93" w:type="dxa"/>
        <w:tblLook w:val="04A0" w:firstRow="1" w:lastRow="0" w:firstColumn="1" w:lastColumn="0" w:noHBand="0" w:noVBand="1"/>
      </w:tblPr>
      <w:tblGrid>
        <w:gridCol w:w="2992"/>
        <w:gridCol w:w="2126"/>
        <w:gridCol w:w="3261"/>
      </w:tblGrid>
      <w:tr w:rsidR="00BA46ED" w:rsidRPr="00297604" w14:paraId="1ECBB674" w14:textId="77777777" w:rsidTr="00BA46ED">
        <w:trPr>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056" w14:textId="76CCAD5B"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近三个月省内3家</w:t>
            </w:r>
            <w:r w:rsidR="005C1B38">
              <w:rPr>
                <w:rFonts w:ascii="宋体" w:eastAsia="宋体" w:hAnsi="宋体" w:cs="宋体" w:hint="eastAsia"/>
                <w:b/>
                <w:bCs/>
                <w:kern w:val="0"/>
                <w:sz w:val="20"/>
                <w:szCs w:val="20"/>
              </w:rPr>
              <w:t>代表性</w:t>
            </w:r>
            <w:r>
              <w:rPr>
                <w:rFonts w:ascii="宋体" w:eastAsia="宋体" w:hAnsi="宋体" w:cs="宋体" w:hint="eastAsia"/>
                <w:b/>
                <w:bCs/>
                <w:kern w:val="0"/>
                <w:sz w:val="20"/>
                <w:szCs w:val="20"/>
              </w:rPr>
              <w:t>用户</w:t>
            </w:r>
            <w:r w:rsidRPr="00297604">
              <w:rPr>
                <w:rFonts w:ascii="宋体" w:eastAsia="宋体" w:hAnsi="宋体" w:cs="宋体" w:hint="eastAsia"/>
                <w:b/>
                <w:bCs/>
                <w:kern w:val="0"/>
                <w:sz w:val="20"/>
                <w:szCs w:val="20"/>
              </w:rPr>
              <w:t>（</w:t>
            </w:r>
            <w:r>
              <w:rPr>
                <w:rFonts w:ascii="宋体" w:eastAsia="宋体" w:hAnsi="宋体" w:cs="宋体" w:hint="eastAsia"/>
                <w:b/>
                <w:bCs/>
                <w:kern w:val="0"/>
                <w:sz w:val="20"/>
                <w:szCs w:val="20"/>
              </w:rPr>
              <w:t>优先填写</w:t>
            </w:r>
            <w:r w:rsidRPr="00297604">
              <w:rPr>
                <w:rFonts w:ascii="宋体" w:eastAsia="宋体" w:hAnsi="宋体" w:cs="宋体" w:hint="eastAsia"/>
                <w:b/>
                <w:bCs/>
                <w:kern w:val="0"/>
                <w:sz w:val="20"/>
                <w:szCs w:val="20"/>
              </w:rPr>
              <w:t>省立、附一、协和、厦门市一、</w:t>
            </w:r>
            <w:r>
              <w:rPr>
                <w:rFonts w:ascii="宋体" w:eastAsia="宋体" w:hAnsi="宋体" w:cs="宋体" w:hint="eastAsia"/>
                <w:b/>
                <w:bCs/>
                <w:kern w:val="0"/>
                <w:sz w:val="20"/>
                <w:szCs w:val="20"/>
              </w:rPr>
              <w:t>厦门中山、</w:t>
            </w:r>
            <w:r w:rsidRPr="00297604">
              <w:rPr>
                <w:rFonts w:ascii="宋体" w:eastAsia="宋体" w:hAnsi="宋体" w:cs="宋体" w:hint="eastAsia"/>
                <w:b/>
                <w:bCs/>
                <w:kern w:val="0"/>
                <w:sz w:val="20"/>
                <w:szCs w:val="20"/>
              </w:rPr>
              <w:t>厦心）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CD6E0B" w14:textId="7FBB2031"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w:t>
            </w:r>
            <w:r w:rsidRPr="00297604">
              <w:rPr>
                <w:rFonts w:ascii="宋体" w:eastAsia="宋体" w:hAnsi="宋体" w:cs="宋体" w:hint="eastAsia"/>
                <w:b/>
                <w:bCs/>
                <w:kern w:val="0"/>
                <w:sz w:val="20"/>
                <w:szCs w:val="20"/>
              </w:rPr>
              <w:t>省外</w:t>
            </w:r>
            <w:r w:rsidR="005C1B38">
              <w:rPr>
                <w:rFonts w:ascii="宋体" w:eastAsia="宋体" w:hAnsi="宋体" w:cs="宋体" w:hint="eastAsia"/>
                <w:b/>
                <w:bCs/>
                <w:kern w:val="0"/>
                <w:sz w:val="20"/>
                <w:szCs w:val="20"/>
              </w:rPr>
              <w:t>2</w:t>
            </w:r>
            <w:r w:rsidRPr="00297604">
              <w:rPr>
                <w:rFonts w:ascii="宋体" w:eastAsia="宋体" w:hAnsi="宋体" w:cs="宋体" w:hint="eastAsia"/>
                <w:b/>
                <w:bCs/>
                <w:kern w:val="0"/>
                <w:sz w:val="20"/>
                <w:szCs w:val="20"/>
              </w:rPr>
              <w:t>家代表性用户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7039083" w14:textId="65485C20" w:rsidR="00BA46ED" w:rsidRPr="00297604" w:rsidRDefault="00BA46ED" w:rsidP="00297604">
            <w:pPr>
              <w:widowControl/>
              <w:jc w:val="center"/>
              <w:rPr>
                <w:rFonts w:ascii="宋体" w:eastAsia="宋体" w:hAnsi="宋体" w:cs="宋体"/>
                <w:b/>
                <w:bCs/>
                <w:kern w:val="0"/>
                <w:sz w:val="20"/>
                <w:szCs w:val="20"/>
              </w:rPr>
            </w:pPr>
            <w:r w:rsidRPr="00297604">
              <w:rPr>
                <w:rFonts w:ascii="宋体" w:eastAsia="宋体" w:hAnsi="宋体" w:cs="宋体" w:hint="eastAsia"/>
                <w:b/>
                <w:bCs/>
                <w:kern w:val="0"/>
                <w:sz w:val="20"/>
                <w:szCs w:val="20"/>
              </w:rPr>
              <w:t>产品特点</w:t>
            </w:r>
            <w:r w:rsidRPr="00297604">
              <w:rPr>
                <w:rFonts w:ascii="宋体" w:eastAsia="宋体" w:hAnsi="宋体" w:cs="宋体" w:hint="eastAsia"/>
                <w:b/>
                <w:bCs/>
                <w:kern w:val="0"/>
                <w:sz w:val="20"/>
                <w:szCs w:val="20"/>
              </w:rPr>
              <w:br/>
              <w:t>（要求简明扼要，重点突出）</w:t>
            </w:r>
          </w:p>
        </w:tc>
      </w:tr>
      <w:tr w:rsidR="00BA46ED" w:rsidRPr="00297604" w14:paraId="0C56E40A" w14:textId="77777777" w:rsidTr="00BA46ED">
        <w:trPr>
          <w:trHeight w:val="1732"/>
        </w:trPr>
        <w:tc>
          <w:tcPr>
            <w:tcW w:w="2992" w:type="dxa"/>
            <w:tcBorders>
              <w:top w:val="nil"/>
              <w:left w:val="single" w:sz="4" w:space="0" w:color="auto"/>
              <w:bottom w:val="single" w:sz="4" w:space="0" w:color="auto"/>
              <w:right w:val="single" w:sz="4" w:space="0" w:color="auto"/>
            </w:tcBorders>
            <w:shd w:val="clear" w:color="auto" w:fill="auto"/>
            <w:vAlign w:val="center"/>
            <w:hideMark/>
          </w:tcPr>
          <w:p w14:paraId="082330D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486BF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3261" w:type="dxa"/>
            <w:tcBorders>
              <w:top w:val="nil"/>
              <w:left w:val="nil"/>
              <w:bottom w:val="single" w:sz="4" w:space="0" w:color="auto"/>
              <w:right w:val="single" w:sz="4" w:space="0" w:color="auto"/>
            </w:tcBorders>
            <w:shd w:val="clear" w:color="auto" w:fill="auto"/>
            <w:vAlign w:val="center"/>
            <w:hideMark/>
          </w:tcPr>
          <w:p w14:paraId="7863162E"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r>
    </w:tbl>
    <w:p w14:paraId="533BFF01" w14:textId="79F2E93B" w:rsidR="00297604" w:rsidRPr="00BA46ED" w:rsidRDefault="006A3A99" w:rsidP="00BA46ED">
      <w:pPr>
        <w:widowControl/>
        <w:spacing w:line="259" w:lineRule="atLeast"/>
        <w:jc w:val="left"/>
        <w:textAlignment w:val="top"/>
        <w:rPr>
          <w:rFonts w:ascii="宋体" w:eastAsia="宋体" w:hAnsi="宋体" w:cs="宋体"/>
          <w:b/>
          <w:color w:val="000000"/>
          <w:kern w:val="0"/>
          <w:sz w:val="22"/>
          <w:szCs w:val="32"/>
        </w:rPr>
      </w:pPr>
      <w:r>
        <w:rPr>
          <w:rFonts w:ascii="宋体" w:eastAsia="宋体" w:hAnsi="宋体" w:cs="宋体"/>
          <w:b/>
          <w:color w:val="000000"/>
          <w:kern w:val="0"/>
          <w:szCs w:val="32"/>
        </w:rPr>
        <w:t>注：用户使用情况需提供发票及清单佐证，</w:t>
      </w:r>
      <w:r w:rsidR="005C1B38">
        <w:rPr>
          <w:rFonts w:ascii="宋体" w:eastAsia="宋体" w:hAnsi="宋体" w:cs="宋体"/>
          <w:b/>
          <w:color w:val="000000"/>
          <w:kern w:val="0"/>
          <w:szCs w:val="32"/>
        </w:rPr>
        <w:t>若</w:t>
      </w:r>
      <w:r>
        <w:rPr>
          <w:rFonts w:ascii="宋体" w:eastAsia="宋体" w:hAnsi="宋体" w:cs="宋体" w:hint="eastAsia"/>
          <w:b/>
          <w:color w:val="000000"/>
          <w:kern w:val="0"/>
          <w:szCs w:val="32"/>
        </w:rPr>
        <w:t>对应</w:t>
      </w:r>
      <w:r>
        <w:rPr>
          <w:rFonts w:ascii="宋体" w:eastAsia="宋体" w:hAnsi="宋体" w:cs="宋体"/>
          <w:b/>
          <w:color w:val="000000"/>
          <w:kern w:val="0"/>
          <w:szCs w:val="32"/>
        </w:rPr>
        <w:t>填写处无可填写的内容，则填写“无”。</w:t>
      </w:r>
    </w:p>
    <w:sectPr w:rsidR="00297604" w:rsidRPr="00BA46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7ACCE" w14:textId="77777777" w:rsidR="00D11155" w:rsidRDefault="00D11155" w:rsidP="001710C9">
      <w:r>
        <w:separator/>
      </w:r>
    </w:p>
  </w:endnote>
  <w:endnote w:type="continuationSeparator" w:id="0">
    <w:p w14:paraId="15627923" w14:textId="77777777" w:rsidR="00D11155" w:rsidRDefault="00D11155" w:rsidP="0017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C53C0" w14:textId="77777777" w:rsidR="00D11155" w:rsidRDefault="00D11155" w:rsidP="001710C9">
      <w:r>
        <w:separator/>
      </w:r>
    </w:p>
  </w:footnote>
  <w:footnote w:type="continuationSeparator" w:id="0">
    <w:p w14:paraId="4FECF9E0" w14:textId="77777777" w:rsidR="00D11155" w:rsidRDefault="00D11155" w:rsidP="00171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424B"/>
    <w:rsid w:val="000A5D3D"/>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710C9"/>
    <w:rsid w:val="0019192C"/>
    <w:rsid w:val="001B117B"/>
    <w:rsid w:val="001B1F84"/>
    <w:rsid w:val="001B7CAB"/>
    <w:rsid w:val="001C504E"/>
    <w:rsid w:val="001C732A"/>
    <w:rsid w:val="001D68C1"/>
    <w:rsid w:val="001E2FBF"/>
    <w:rsid w:val="001E5769"/>
    <w:rsid w:val="001F59B2"/>
    <w:rsid w:val="001F62FC"/>
    <w:rsid w:val="001F7A0F"/>
    <w:rsid w:val="002003BB"/>
    <w:rsid w:val="00201FC1"/>
    <w:rsid w:val="002122F1"/>
    <w:rsid w:val="0022486C"/>
    <w:rsid w:val="00235B72"/>
    <w:rsid w:val="00261842"/>
    <w:rsid w:val="0027671D"/>
    <w:rsid w:val="002833F9"/>
    <w:rsid w:val="00283DAC"/>
    <w:rsid w:val="00286163"/>
    <w:rsid w:val="00290805"/>
    <w:rsid w:val="00290C37"/>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53D45"/>
    <w:rsid w:val="00665FE4"/>
    <w:rsid w:val="00690273"/>
    <w:rsid w:val="00691D05"/>
    <w:rsid w:val="006933A7"/>
    <w:rsid w:val="006A05E8"/>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43F1E"/>
    <w:rsid w:val="00744B8B"/>
    <w:rsid w:val="00745938"/>
    <w:rsid w:val="0075411E"/>
    <w:rsid w:val="007573D4"/>
    <w:rsid w:val="0076664D"/>
    <w:rsid w:val="007A4BDC"/>
    <w:rsid w:val="007A6610"/>
    <w:rsid w:val="007B35B8"/>
    <w:rsid w:val="007E6403"/>
    <w:rsid w:val="007E73F2"/>
    <w:rsid w:val="007E74C3"/>
    <w:rsid w:val="007F5EB8"/>
    <w:rsid w:val="00805CED"/>
    <w:rsid w:val="00811F6C"/>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F0A0B"/>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41E5"/>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C292D"/>
    <w:rsid w:val="00BC46F4"/>
    <w:rsid w:val="00BD7A33"/>
    <w:rsid w:val="00BF3DA0"/>
    <w:rsid w:val="00C041CA"/>
    <w:rsid w:val="00C0598B"/>
    <w:rsid w:val="00C15732"/>
    <w:rsid w:val="00C34C1E"/>
    <w:rsid w:val="00C74DC3"/>
    <w:rsid w:val="00C91D28"/>
    <w:rsid w:val="00C97DE3"/>
    <w:rsid w:val="00CA3695"/>
    <w:rsid w:val="00CD1869"/>
    <w:rsid w:val="00CE030C"/>
    <w:rsid w:val="00CE4FE8"/>
    <w:rsid w:val="00CF2A03"/>
    <w:rsid w:val="00D03FF5"/>
    <w:rsid w:val="00D05A14"/>
    <w:rsid w:val="00D06C70"/>
    <w:rsid w:val="00D11155"/>
    <w:rsid w:val="00D1462C"/>
    <w:rsid w:val="00D219CD"/>
    <w:rsid w:val="00D22160"/>
    <w:rsid w:val="00D34E55"/>
    <w:rsid w:val="00D350A5"/>
    <w:rsid w:val="00D43866"/>
    <w:rsid w:val="00D46702"/>
    <w:rsid w:val="00D57190"/>
    <w:rsid w:val="00D62D7A"/>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F02EBC"/>
    <w:rsid w:val="00F078E1"/>
    <w:rsid w:val="00F139DD"/>
    <w:rsid w:val="00F23126"/>
    <w:rsid w:val="00F6504D"/>
    <w:rsid w:val="00F837A9"/>
    <w:rsid w:val="00FA1868"/>
    <w:rsid w:val="00FB548D"/>
    <w:rsid w:val="00FC2924"/>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3280">
      <w:bodyDiv w:val="1"/>
      <w:marLeft w:val="0"/>
      <w:marRight w:val="0"/>
      <w:marTop w:val="0"/>
      <w:marBottom w:val="0"/>
      <w:divBdr>
        <w:top w:val="none" w:sz="0" w:space="0" w:color="auto"/>
        <w:left w:val="none" w:sz="0" w:space="0" w:color="auto"/>
        <w:bottom w:val="none" w:sz="0" w:space="0" w:color="auto"/>
        <w:right w:val="none" w:sz="0" w:space="0" w:color="auto"/>
      </w:divBdr>
    </w:div>
    <w:div w:id="1229262951">
      <w:bodyDiv w:val="1"/>
      <w:marLeft w:val="0"/>
      <w:marRight w:val="0"/>
      <w:marTop w:val="0"/>
      <w:marBottom w:val="0"/>
      <w:divBdr>
        <w:top w:val="none" w:sz="0" w:space="0" w:color="auto"/>
        <w:left w:val="none" w:sz="0" w:space="0" w:color="auto"/>
        <w:bottom w:val="none" w:sz="0" w:space="0" w:color="auto"/>
        <w:right w:val="none" w:sz="0" w:space="0" w:color="auto"/>
      </w:divBdr>
    </w:div>
    <w:div w:id="191208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3</cp:revision>
  <cp:lastPrinted>2025-11-26T02:57:00Z</cp:lastPrinted>
  <dcterms:created xsi:type="dcterms:W3CDTF">2025-11-26T03:20:00Z</dcterms:created>
  <dcterms:modified xsi:type="dcterms:W3CDTF">2025-11-26T03:21:00Z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