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91A" w14:textId="77777777" w:rsidR="00825837" w:rsidRDefault="00755A54">
      <w:pPr>
        <w:ind w:firstLineChars="0" w:firstLine="0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等级医院评审与公立医院绩效考核管理</w:t>
      </w:r>
    </w:p>
    <w:p w14:paraId="253E6328" w14:textId="77777777" w:rsidR="00825837" w:rsidRDefault="00755A54">
      <w:pPr>
        <w:ind w:firstLineChars="0" w:firstLine="0"/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系统项目说明</w:t>
      </w:r>
    </w:p>
    <w:p w14:paraId="656EC0FB" w14:textId="6410C5E4" w:rsidR="00825837" w:rsidRDefault="00755A54">
      <w:pPr>
        <w:spacing w:line="400" w:lineRule="atLeast"/>
        <w:ind w:firstLineChars="0" w:firstLine="0"/>
        <w:jc w:val="left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b/>
          <w:bCs/>
          <w:szCs w:val="24"/>
        </w:rPr>
        <w:t>一、项目名称：</w:t>
      </w:r>
      <w:r>
        <w:rPr>
          <w:rFonts w:ascii="仿宋" w:eastAsia="仿宋" w:hAnsi="仿宋" w:cs="仿宋" w:hint="eastAsia"/>
          <w:szCs w:val="24"/>
        </w:rPr>
        <w:t>等级医院评审与公立医院绩效考核管理系统</w:t>
      </w:r>
    </w:p>
    <w:p w14:paraId="64EE5A03" w14:textId="77777777" w:rsidR="00825837" w:rsidRDefault="00755A54">
      <w:pPr>
        <w:widowControl/>
        <w:ind w:firstLineChars="0" w:firstLine="0"/>
        <w:rPr>
          <w:rFonts w:ascii="仿宋" w:eastAsia="仿宋" w:hAnsi="仿宋" w:cs="Helvetica" w:hint="eastAsia"/>
          <w:kern w:val="0"/>
          <w:szCs w:val="24"/>
        </w:rPr>
      </w:pPr>
      <w:r>
        <w:rPr>
          <w:rFonts w:ascii="仿宋" w:eastAsia="仿宋" w:hAnsi="仿宋" w:cs="仿宋" w:hint="eastAsia"/>
          <w:szCs w:val="24"/>
        </w:rPr>
        <w:t>二、</w:t>
      </w:r>
      <w:r>
        <w:rPr>
          <w:rFonts w:ascii="仿宋" w:eastAsia="仿宋" w:hAnsi="仿宋" w:cs="仿宋" w:hint="eastAsia"/>
          <w:b/>
          <w:bCs/>
          <w:szCs w:val="24"/>
        </w:rPr>
        <w:t>项目预算</w:t>
      </w:r>
      <w:r>
        <w:rPr>
          <w:rFonts w:ascii="仿宋" w:eastAsia="仿宋" w:hAnsi="仿宋" w:cs="仿宋" w:hint="eastAsia"/>
          <w:szCs w:val="24"/>
        </w:rPr>
        <w:t>：</w:t>
      </w:r>
      <w:r>
        <w:rPr>
          <w:rFonts w:ascii="仿宋" w:eastAsia="仿宋" w:hAnsi="仿宋" w:cs="Helvetica" w:hint="eastAsia"/>
          <w:kern w:val="0"/>
          <w:szCs w:val="24"/>
        </w:rPr>
        <w:t>200</w:t>
      </w:r>
      <w:r>
        <w:rPr>
          <w:rFonts w:ascii="仿宋" w:eastAsia="仿宋" w:hAnsi="仿宋" w:cs="Helvetica"/>
          <w:kern w:val="0"/>
          <w:szCs w:val="24"/>
        </w:rPr>
        <w:t>万</w:t>
      </w:r>
      <w:r>
        <w:rPr>
          <w:rFonts w:ascii="仿宋" w:eastAsia="仿宋" w:hAnsi="仿宋" w:cs="Helvetica" w:hint="eastAsia"/>
          <w:kern w:val="0"/>
          <w:szCs w:val="24"/>
        </w:rPr>
        <w:t>元（含接口费）</w:t>
      </w:r>
    </w:p>
    <w:p w14:paraId="27001675" w14:textId="77777777" w:rsidR="00825837" w:rsidRDefault="00755A54">
      <w:pPr>
        <w:spacing w:line="400" w:lineRule="atLeast"/>
        <w:ind w:firstLineChars="0" w:firstLine="0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</w:rPr>
        <w:t>三、</w:t>
      </w:r>
      <w:r>
        <w:rPr>
          <w:rFonts w:ascii="仿宋" w:eastAsia="仿宋" w:hAnsi="仿宋" w:cs="仿宋" w:hint="eastAsia"/>
          <w:b/>
          <w:bCs/>
          <w:szCs w:val="24"/>
        </w:rPr>
        <w:t>建设内容</w:t>
      </w:r>
      <w:r>
        <w:rPr>
          <w:rFonts w:ascii="仿宋" w:eastAsia="仿宋" w:hAnsi="仿宋" w:cs="仿宋" w:hint="eastAsia"/>
          <w:szCs w:val="24"/>
        </w:rPr>
        <w:t>：</w:t>
      </w:r>
    </w:p>
    <w:p w14:paraId="496A5986" w14:textId="5C702900" w:rsidR="00825837" w:rsidRPr="00755A54" w:rsidRDefault="00755A54" w:rsidP="00755A54">
      <w:pPr>
        <w:widowControl/>
        <w:spacing w:line="480" w:lineRule="exact"/>
        <w:ind w:firstLine="480"/>
        <w:jc w:val="left"/>
        <w:rPr>
          <w:rFonts w:ascii="仿宋" w:eastAsia="仿宋" w:hAnsi="仿宋" w:cs="仿宋"/>
          <w:szCs w:val="24"/>
        </w:rPr>
      </w:pPr>
      <w:r w:rsidRPr="00755A54">
        <w:rPr>
          <w:rFonts w:ascii="仿宋" w:eastAsia="仿宋" w:hAnsi="仿宋" w:cs="仿宋" w:hint="eastAsia"/>
          <w:szCs w:val="24"/>
        </w:rPr>
        <w:t>本项目围绕三级中医医院等级评审、国家公立医院绩效考核、市级公立医院绩效考评及医院运行指标体系等核心需求，建设</w:t>
      </w:r>
      <w:r w:rsidRPr="00755A54">
        <w:rPr>
          <w:rFonts w:ascii="仿宋" w:eastAsia="仿宋" w:hAnsi="仿宋" w:cs="仿宋" w:hint="eastAsia"/>
          <w:szCs w:val="24"/>
        </w:rPr>
        <w:t xml:space="preserve"> BI </w:t>
      </w:r>
      <w:r w:rsidRPr="00755A54">
        <w:rPr>
          <w:rFonts w:ascii="仿宋" w:eastAsia="仿宋" w:hAnsi="仿宋" w:cs="仿宋" w:hint="eastAsia"/>
          <w:szCs w:val="24"/>
        </w:rPr>
        <w:t>数据中心，开展各类指标数据的采集与治理工作；搭建医院管理驾驶舱，</w:t>
      </w:r>
      <w:r w:rsidRPr="00755A54">
        <w:rPr>
          <w:rFonts w:ascii="仿宋" w:eastAsia="仿宋" w:hAnsi="仿宋" w:cs="仿宋" w:hint="eastAsia"/>
          <w:szCs w:val="24"/>
        </w:rPr>
        <w:t>联接</w:t>
      </w:r>
      <w:r w:rsidRPr="00755A54">
        <w:rPr>
          <w:rFonts w:ascii="仿宋" w:eastAsia="仿宋" w:hAnsi="仿宋" w:cs="仿宋" w:hint="eastAsia"/>
          <w:szCs w:val="24"/>
        </w:rPr>
        <w:t xml:space="preserve"> HIS</w:t>
      </w:r>
      <w:r w:rsidRPr="00755A54">
        <w:rPr>
          <w:rFonts w:ascii="仿宋" w:eastAsia="仿宋" w:hAnsi="仿宋" w:cs="仿宋" w:hint="eastAsia"/>
          <w:szCs w:val="24"/>
        </w:rPr>
        <w:t>、</w:t>
      </w:r>
      <w:r w:rsidRPr="00755A54">
        <w:rPr>
          <w:rFonts w:ascii="仿宋" w:eastAsia="仿宋" w:hAnsi="仿宋" w:cs="仿宋" w:hint="eastAsia"/>
          <w:szCs w:val="24"/>
        </w:rPr>
        <w:t>EMR</w:t>
      </w:r>
      <w:r w:rsidRPr="00755A54">
        <w:rPr>
          <w:rFonts w:ascii="仿宋" w:eastAsia="仿宋" w:hAnsi="仿宋" w:cs="仿宋" w:hint="eastAsia"/>
          <w:szCs w:val="24"/>
        </w:rPr>
        <w:t>、集成平台、</w:t>
      </w:r>
      <w:r w:rsidRPr="00755A54">
        <w:rPr>
          <w:rFonts w:ascii="仿宋" w:eastAsia="仿宋" w:hAnsi="仿宋" w:cs="仿宋" w:hint="eastAsia"/>
          <w:szCs w:val="24"/>
        </w:rPr>
        <w:t>PACS</w:t>
      </w:r>
      <w:r w:rsidRPr="00755A54">
        <w:rPr>
          <w:rFonts w:ascii="仿宋" w:eastAsia="仿宋" w:hAnsi="仿宋" w:cs="仿宋" w:hint="eastAsia"/>
          <w:szCs w:val="24"/>
        </w:rPr>
        <w:t>、</w:t>
      </w:r>
      <w:r w:rsidRPr="00755A54">
        <w:rPr>
          <w:rFonts w:ascii="仿宋" w:eastAsia="仿宋" w:hAnsi="仿宋" w:cs="仿宋" w:hint="eastAsia"/>
          <w:szCs w:val="24"/>
        </w:rPr>
        <w:t xml:space="preserve">LIS </w:t>
      </w:r>
      <w:r w:rsidRPr="00755A54">
        <w:rPr>
          <w:rFonts w:ascii="仿宋" w:eastAsia="仿宋" w:hAnsi="仿宋" w:cs="仿宋" w:hint="eastAsia"/>
          <w:szCs w:val="24"/>
        </w:rPr>
        <w:t>等现有业务系统，实现各类指标数据自动化采集、预警监测、专项分析、统计上报与智能决策等一体化应用，全面满足医院医疗、教学、科研、运营管理及日常质控、等级评审等多维</w:t>
      </w:r>
      <w:proofErr w:type="gramStart"/>
      <w:r w:rsidRPr="00755A54">
        <w:rPr>
          <w:rFonts w:ascii="仿宋" w:eastAsia="仿宋" w:hAnsi="仿宋" w:cs="仿宋" w:hint="eastAsia"/>
          <w:szCs w:val="24"/>
        </w:rPr>
        <w:t>度业务</w:t>
      </w:r>
      <w:proofErr w:type="gramEnd"/>
      <w:r w:rsidRPr="00755A54">
        <w:rPr>
          <w:rFonts w:ascii="仿宋" w:eastAsia="仿宋" w:hAnsi="仿宋" w:cs="仿宋" w:hint="eastAsia"/>
          <w:szCs w:val="24"/>
        </w:rPr>
        <w:t>需求。</w:t>
      </w:r>
    </w:p>
    <w:p w14:paraId="6A1B85EA" w14:textId="63F9F4CE" w:rsidR="00825837" w:rsidRPr="00755A54" w:rsidRDefault="00755A54" w:rsidP="00755A54">
      <w:pPr>
        <w:widowControl/>
        <w:spacing w:line="480" w:lineRule="exact"/>
        <w:ind w:firstLine="480"/>
        <w:jc w:val="lef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szCs w:val="24"/>
        </w:rPr>
        <w:t>对标《三级</w:t>
      </w:r>
      <w:r>
        <w:rPr>
          <w:rFonts w:ascii="仿宋" w:eastAsia="仿宋" w:hAnsi="仿宋" w:cs="仿宋" w:hint="eastAsia"/>
          <w:szCs w:val="24"/>
        </w:rPr>
        <w:t>中医</w:t>
      </w:r>
      <w:r>
        <w:rPr>
          <w:rFonts w:ascii="仿宋" w:eastAsia="仿宋" w:hAnsi="仿宋" w:cs="仿宋" w:hint="eastAsia"/>
          <w:szCs w:val="24"/>
        </w:rPr>
        <w:t>医院</w:t>
      </w:r>
      <w:r>
        <w:rPr>
          <w:rFonts w:ascii="仿宋" w:eastAsia="仿宋" w:hAnsi="仿宋" w:cs="仿宋" w:hint="eastAsia"/>
          <w:szCs w:val="24"/>
        </w:rPr>
        <w:t>评审标准（</w:t>
      </w:r>
      <w:r>
        <w:rPr>
          <w:rFonts w:ascii="仿宋" w:eastAsia="仿宋" w:hAnsi="仿宋" w:cs="仿宋" w:hint="eastAsia"/>
          <w:szCs w:val="24"/>
        </w:rPr>
        <w:t>2026</w:t>
      </w:r>
      <w:r>
        <w:rPr>
          <w:rFonts w:ascii="仿宋" w:eastAsia="仿宋" w:hAnsi="仿宋" w:cs="仿宋" w:hint="eastAsia"/>
          <w:szCs w:val="24"/>
        </w:rPr>
        <w:t>年版）</w:t>
      </w:r>
      <w:r>
        <w:rPr>
          <w:rFonts w:ascii="仿宋" w:eastAsia="仿宋" w:hAnsi="仿宋" w:cs="仿宋" w:hint="eastAsia"/>
          <w:szCs w:val="24"/>
        </w:rPr>
        <w:t>》</w:t>
      </w:r>
      <w:r>
        <w:rPr>
          <w:rFonts w:ascii="仿宋" w:eastAsia="仿宋" w:hAnsi="仿宋" w:cs="仿宋" w:hint="eastAsia"/>
          <w:szCs w:val="24"/>
        </w:rPr>
        <w:t>、</w:t>
      </w:r>
      <w:r>
        <w:rPr>
          <w:rFonts w:ascii="仿宋" w:eastAsia="仿宋" w:hAnsi="仿宋" w:cs="仿宋" w:hint="eastAsia"/>
          <w:szCs w:val="24"/>
        </w:rPr>
        <w:t>《三级公立医院绩效考核》</w:t>
      </w:r>
      <w:r>
        <w:rPr>
          <w:rFonts w:ascii="仿宋" w:eastAsia="仿宋" w:hAnsi="仿宋" w:cs="仿宋" w:hint="eastAsia"/>
          <w:szCs w:val="24"/>
        </w:rPr>
        <w:t>、</w:t>
      </w:r>
      <w:r>
        <w:rPr>
          <w:rFonts w:ascii="仿宋" w:eastAsia="仿宋" w:hAnsi="仿宋" w:cs="仿宋" w:hint="eastAsia"/>
          <w:szCs w:val="24"/>
        </w:rPr>
        <w:t>《厦门市</w:t>
      </w:r>
      <w:r>
        <w:rPr>
          <w:rFonts w:ascii="仿宋" w:eastAsia="仿宋" w:hAnsi="仿宋" w:cs="仿宋" w:hint="eastAsia"/>
          <w:szCs w:val="24"/>
        </w:rPr>
        <w:t>市属公立医院绩效</w:t>
      </w:r>
      <w:r>
        <w:rPr>
          <w:rFonts w:ascii="仿宋" w:eastAsia="仿宋" w:hAnsi="仿宋" w:cs="仿宋" w:hint="eastAsia"/>
          <w:szCs w:val="24"/>
        </w:rPr>
        <w:t>考</w:t>
      </w:r>
      <w:r>
        <w:rPr>
          <w:rFonts w:ascii="仿宋" w:eastAsia="仿宋" w:hAnsi="仿宋" w:cs="仿宋" w:hint="eastAsia"/>
          <w:szCs w:val="24"/>
        </w:rPr>
        <w:t>评</w:t>
      </w:r>
      <w:r>
        <w:rPr>
          <w:rFonts w:ascii="仿宋" w:eastAsia="仿宋" w:hAnsi="仿宋" w:cs="仿宋" w:hint="eastAsia"/>
          <w:szCs w:val="24"/>
        </w:rPr>
        <w:t>》</w:t>
      </w:r>
      <w:r>
        <w:rPr>
          <w:rFonts w:ascii="仿宋" w:eastAsia="仿宋" w:hAnsi="仿宋" w:cs="仿宋" w:hint="eastAsia"/>
          <w:szCs w:val="24"/>
        </w:rPr>
        <w:t>指标体系</w:t>
      </w:r>
      <w:r>
        <w:rPr>
          <w:rFonts w:ascii="仿宋" w:eastAsia="仿宋" w:hAnsi="仿宋" w:cs="仿宋" w:hint="eastAsia"/>
          <w:szCs w:val="24"/>
        </w:rPr>
        <w:t>内容</w:t>
      </w:r>
      <w:r>
        <w:rPr>
          <w:rFonts w:ascii="仿宋" w:eastAsia="仿宋" w:hAnsi="仿宋" w:cs="仿宋" w:hint="eastAsia"/>
          <w:szCs w:val="24"/>
        </w:rPr>
        <w:t>要求</w:t>
      </w:r>
      <w:r w:rsidRPr="00755A54">
        <w:rPr>
          <w:rFonts w:ascii="仿宋" w:eastAsia="仿宋" w:hAnsi="仿宋" w:cs="仿宋" w:hint="eastAsia"/>
          <w:szCs w:val="24"/>
        </w:rPr>
        <w:t>，构建院内实时动态监测指标体系，支持考核指标数据的分析、上传、下载及按责任科室精细化管理。</w:t>
      </w:r>
    </w:p>
    <w:p w14:paraId="0B0DFDFE" w14:textId="7775ECF5" w:rsidR="00825837" w:rsidRPr="00755A54" w:rsidRDefault="00755A54" w:rsidP="00755A54">
      <w:pPr>
        <w:widowControl/>
        <w:spacing w:line="480" w:lineRule="exact"/>
        <w:ind w:firstLine="480"/>
        <w:jc w:val="left"/>
        <w:rPr>
          <w:rFonts w:ascii="仿宋" w:eastAsia="仿宋" w:hAnsi="仿宋" w:cs="仿宋"/>
          <w:szCs w:val="24"/>
        </w:rPr>
      </w:pPr>
      <w:r w:rsidRPr="00755A54">
        <w:rPr>
          <w:rFonts w:ascii="仿宋" w:eastAsia="仿宋" w:hAnsi="仿宋" w:cs="仿宋" w:hint="eastAsia"/>
          <w:szCs w:val="24"/>
          <w:bdr w:val="none" w:sz="4" w:space="0" w:color="auto"/>
          <w:lang w:bidi="ar"/>
        </w:rPr>
        <w:t>项目以数据治理与规范化管理为根基，按业务任务分类搭建指标体系，形成统一的医院指标目录库，实现多场景指标标准化管理、数据来源可追溯、上报结果精准一致。同时，建立全院统一的</w:t>
      </w:r>
      <w:proofErr w:type="gramStart"/>
      <w:r w:rsidRPr="00755A54">
        <w:rPr>
          <w:rFonts w:ascii="仿宋" w:eastAsia="仿宋" w:hAnsi="仿宋" w:cs="仿宋" w:hint="eastAsia"/>
          <w:szCs w:val="24"/>
          <w:bdr w:val="none" w:sz="4" w:space="0" w:color="auto"/>
          <w:lang w:bidi="ar"/>
        </w:rPr>
        <w:t>主数据</w:t>
      </w:r>
      <w:proofErr w:type="gramEnd"/>
      <w:r w:rsidRPr="00755A54">
        <w:rPr>
          <w:rFonts w:ascii="仿宋" w:eastAsia="仿宋" w:hAnsi="仿宋" w:cs="仿宋" w:hint="eastAsia"/>
          <w:szCs w:val="24"/>
          <w:bdr w:val="none" w:sz="4" w:space="0" w:color="auto"/>
          <w:lang w:bidi="ar"/>
        </w:rPr>
        <w:t>标准与数据质量规则，筑牢等级评审数据采集与治理底座。项目以优先保障等级评审工作为切入点，逐步形成</w:t>
      </w:r>
      <w:r w:rsidRPr="00755A54">
        <w:rPr>
          <w:rFonts w:ascii="仿宋" w:eastAsia="仿宋" w:hAnsi="仿宋" w:cs="仿宋" w:hint="eastAsia"/>
          <w:szCs w:val="24"/>
          <w:bdr w:val="none" w:sz="4" w:space="0" w:color="auto"/>
          <w:lang w:bidi="ar"/>
        </w:rPr>
        <w:t xml:space="preserve"> </w:t>
      </w:r>
      <w:r w:rsidRPr="00755A54">
        <w:rPr>
          <w:rFonts w:ascii="仿宋" w:eastAsia="仿宋" w:hAnsi="仿宋" w:cs="仿宋" w:hint="eastAsia"/>
          <w:szCs w:val="24"/>
          <w:bdr w:val="none" w:sz="4" w:space="0" w:color="auto"/>
          <w:lang w:bidi="ar"/>
        </w:rPr>
        <w:t>“数据治理、质量管控、应用服务、持续优化”</w:t>
      </w:r>
      <w:r w:rsidRPr="00755A54">
        <w:rPr>
          <w:rFonts w:ascii="仿宋" w:eastAsia="仿宋" w:hAnsi="仿宋" w:cs="仿宋" w:hint="eastAsia"/>
          <w:szCs w:val="24"/>
          <w:bdr w:val="none" w:sz="4" w:space="0" w:color="auto"/>
          <w:lang w:bidi="ar"/>
        </w:rPr>
        <w:t xml:space="preserve"> </w:t>
      </w:r>
      <w:r w:rsidRPr="00755A54">
        <w:rPr>
          <w:rFonts w:ascii="仿宋" w:eastAsia="仿宋" w:hAnsi="仿宋" w:cs="仿宋" w:hint="eastAsia"/>
          <w:szCs w:val="24"/>
          <w:bdr w:val="none" w:sz="4" w:space="0" w:color="auto"/>
          <w:lang w:bidi="ar"/>
        </w:rPr>
        <w:t>的长效管理机制，致力打造三甲中医医院数据治理标杆，为医院高质量发展提供坚实的数据支撑。</w:t>
      </w:r>
    </w:p>
    <w:p w14:paraId="48D5A47E" w14:textId="77777777" w:rsidR="00825837" w:rsidRDefault="00755A54">
      <w:pPr>
        <w:ind w:firstLine="480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/>
          <w:szCs w:val="24"/>
        </w:rPr>
        <w:t>系统总体要求：</w:t>
      </w:r>
    </w:p>
    <w:p w14:paraId="4714560E" w14:textId="07A76D6D" w:rsidR="00825837" w:rsidRDefault="00755A54">
      <w:pPr>
        <w:ind w:firstLine="480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/>
          <w:szCs w:val="24"/>
        </w:rPr>
        <w:t>1</w:t>
      </w:r>
      <w:r>
        <w:rPr>
          <w:rFonts w:ascii="仿宋" w:eastAsia="仿宋" w:hAnsi="仿宋" w:cs="仿宋"/>
          <w:szCs w:val="24"/>
        </w:rPr>
        <w:t>、先进性：采用先进的基于构件</w:t>
      </w:r>
      <w:r>
        <w:rPr>
          <w:rFonts w:ascii="仿宋" w:eastAsia="仿宋" w:hAnsi="仿宋" w:cs="仿宋"/>
          <w:szCs w:val="24"/>
        </w:rPr>
        <w:t>/</w:t>
      </w:r>
      <w:r>
        <w:rPr>
          <w:rFonts w:ascii="仿宋" w:eastAsia="仿宋" w:hAnsi="仿宋" w:cs="仿宋"/>
          <w:szCs w:val="24"/>
        </w:rPr>
        <w:t>构架的设计思想和开发方法，支持大</w:t>
      </w:r>
      <w:r>
        <w:rPr>
          <w:rFonts w:ascii="仿宋" w:eastAsia="仿宋" w:hAnsi="仿宋" w:cs="仿宋"/>
          <w:szCs w:val="24"/>
        </w:rPr>
        <w:t>并发</w:t>
      </w:r>
      <w:r>
        <w:rPr>
          <w:rFonts w:ascii="仿宋" w:eastAsia="仿宋" w:hAnsi="仿宋" w:cs="仿宋" w:hint="eastAsia"/>
          <w:szCs w:val="24"/>
        </w:rPr>
        <w:t>量</w:t>
      </w:r>
      <w:r>
        <w:rPr>
          <w:rFonts w:ascii="仿宋" w:eastAsia="仿宋" w:hAnsi="仿宋" w:cs="仿宋"/>
          <w:szCs w:val="24"/>
        </w:rPr>
        <w:t>访问，</w:t>
      </w:r>
      <w:r>
        <w:rPr>
          <w:rFonts w:ascii="仿宋" w:eastAsia="仿宋" w:hAnsi="仿宋" w:cs="仿宋"/>
          <w:szCs w:val="24"/>
        </w:rPr>
        <w:t>支持</w:t>
      </w:r>
      <w:r>
        <w:rPr>
          <w:rFonts w:ascii="仿宋" w:eastAsia="仿宋" w:hAnsi="仿宋" w:cs="仿宋" w:hint="eastAsia"/>
          <w:szCs w:val="24"/>
        </w:rPr>
        <w:t>各类线上应用</w:t>
      </w:r>
      <w:r>
        <w:rPr>
          <w:rFonts w:ascii="仿宋" w:eastAsia="仿宋" w:hAnsi="仿宋" w:cs="仿宋" w:hint="eastAsia"/>
          <w:szCs w:val="24"/>
        </w:rPr>
        <w:t>（嵌入</w:t>
      </w:r>
      <w:r>
        <w:rPr>
          <w:rFonts w:ascii="仿宋" w:eastAsia="仿宋" w:hAnsi="仿宋" w:cs="仿宋"/>
          <w:szCs w:val="24"/>
        </w:rPr>
        <w:t>医院企业微信</w:t>
      </w:r>
      <w:r>
        <w:rPr>
          <w:rFonts w:ascii="仿宋" w:eastAsia="仿宋" w:hAnsi="仿宋" w:cs="仿宋" w:hint="eastAsia"/>
          <w:szCs w:val="24"/>
        </w:rPr>
        <w:t>）</w:t>
      </w:r>
      <w:r>
        <w:rPr>
          <w:rFonts w:ascii="仿宋" w:eastAsia="仿宋" w:hAnsi="仿宋" w:cs="仿宋"/>
          <w:szCs w:val="24"/>
        </w:rPr>
        <w:t>。</w:t>
      </w:r>
    </w:p>
    <w:p w14:paraId="72364095" w14:textId="77777777" w:rsidR="00825837" w:rsidRDefault="00755A54">
      <w:pPr>
        <w:ind w:firstLine="480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/>
          <w:szCs w:val="24"/>
        </w:rPr>
        <w:t>2</w:t>
      </w:r>
      <w:r>
        <w:rPr>
          <w:rFonts w:ascii="仿宋" w:eastAsia="仿宋" w:hAnsi="仿宋" w:cs="仿宋"/>
          <w:szCs w:val="24"/>
        </w:rPr>
        <w:t>、安全性：系统采用分级管理模式，对不同级别用户的操作权限和数据访问范围有严格的限制，支持操作日志的记录，满足信息安全等级保护要求。</w:t>
      </w:r>
    </w:p>
    <w:p w14:paraId="26588ABE" w14:textId="3D1D9EDA" w:rsidR="00825837" w:rsidRDefault="00755A54">
      <w:pPr>
        <w:ind w:firstLine="480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/>
          <w:szCs w:val="24"/>
        </w:rPr>
        <w:t>3</w:t>
      </w:r>
      <w:r>
        <w:rPr>
          <w:rFonts w:ascii="仿宋" w:eastAsia="仿宋" w:hAnsi="仿宋" w:cs="仿宋"/>
          <w:szCs w:val="24"/>
        </w:rPr>
        <w:t>、易维护性：系统设计易维护，系统管理员可以自行调整维护考核指标。系统上线后，</w:t>
      </w:r>
      <w:r>
        <w:rPr>
          <w:rFonts w:ascii="仿宋" w:eastAsia="仿宋" w:hAnsi="仿宋" w:cs="仿宋" w:hint="eastAsia"/>
          <w:szCs w:val="24"/>
        </w:rPr>
        <w:t>须</w:t>
      </w:r>
      <w:r>
        <w:rPr>
          <w:rFonts w:ascii="仿宋" w:eastAsia="仿宋" w:hAnsi="仿宋" w:cs="仿宋"/>
          <w:szCs w:val="24"/>
        </w:rPr>
        <w:t>提供系统相关考核技术文档并开放数据库规格描述。</w:t>
      </w:r>
    </w:p>
    <w:p w14:paraId="2DCF632E" w14:textId="77777777" w:rsidR="00825837" w:rsidRDefault="00755A54">
      <w:pPr>
        <w:ind w:firstLine="480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/>
          <w:szCs w:val="24"/>
        </w:rPr>
        <w:t>4</w:t>
      </w:r>
      <w:r>
        <w:rPr>
          <w:rFonts w:ascii="仿宋" w:eastAsia="仿宋" w:hAnsi="仿宋" w:cs="仿宋"/>
          <w:szCs w:val="24"/>
        </w:rPr>
        <w:t>、系统支持</w:t>
      </w:r>
      <w:proofErr w:type="gramStart"/>
      <w:r>
        <w:rPr>
          <w:rFonts w:ascii="仿宋" w:eastAsia="仿宋" w:hAnsi="仿宋" w:cs="仿宋"/>
          <w:szCs w:val="24"/>
        </w:rPr>
        <w:t>国产信创</w:t>
      </w:r>
      <w:proofErr w:type="gramEnd"/>
      <w:r>
        <w:rPr>
          <w:rFonts w:ascii="仿宋" w:eastAsia="仿宋" w:hAnsi="仿宋" w:cs="仿宋"/>
          <w:szCs w:val="24"/>
        </w:rPr>
        <w:t>环境。</w:t>
      </w:r>
    </w:p>
    <w:p w14:paraId="081CB27B" w14:textId="3463EA23" w:rsidR="00825837" w:rsidRDefault="00755A54">
      <w:pPr>
        <w:spacing w:line="400" w:lineRule="atLeast"/>
        <w:ind w:firstLineChars="0" w:firstLine="420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/>
          <w:szCs w:val="24"/>
        </w:rPr>
        <w:t>本项目免费维保期不少于</w:t>
      </w:r>
      <w:r>
        <w:rPr>
          <w:rFonts w:ascii="仿宋" w:eastAsia="仿宋" w:hAnsi="仿宋" w:cs="仿宋" w:hint="eastAsia"/>
          <w:szCs w:val="24"/>
        </w:rPr>
        <w:t>2</w:t>
      </w:r>
      <w:r>
        <w:rPr>
          <w:rFonts w:ascii="仿宋" w:eastAsia="仿宋" w:hAnsi="仿宋" w:cs="仿宋"/>
          <w:szCs w:val="24"/>
        </w:rPr>
        <w:t>年，并提供维保期内驻场服务。</w:t>
      </w:r>
    </w:p>
    <w:p w14:paraId="2491170B" w14:textId="77777777" w:rsidR="00825837" w:rsidRDefault="00755A54">
      <w:pPr>
        <w:tabs>
          <w:tab w:val="left" w:pos="780"/>
        </w:tabs>
        <w:spacing w:before="30" w:after="90" w:line="400" w:lineRule="atLeast"/>
        <w:ind w:firstLine="480"/>
        <w:jc w:val="left"/>
        <w:rPr>
          <w:rFonts w:ascii="仿宋" w:eastAsia="仿宋" w:hAnsi="仿宋" w:cs="仿宋" w:hint="eastAsia"/>
          <w:color w:val="000000"/>
          <w:szCs w:val="24"/>
        </w:rPr>
      </w:pPr>
      <w:r>
        <w:rPr>
          <w:rFonts w:ascii="仿宋" w:eastAsia="仿宋" w:hAnsi="仿宋" w:cs="仿宋" w:hint="eastAsia"/>
          <w:color w:val="000000"/>
          <w:szCs w:val="24"/>
        </w:rPr>
        <w:lastRenderedPageBreak/>
        <w:t>本次</w:t>
      </w:r>
      <w:proofErr w:type="gramStart"/>
      <w:r>
        <w:rPr>
          <w:rFonts w:ascii="仿宋" w:eastAsia="仿宋" w:hAnsi="仿宋" w:cs="仿宋" w:hint="eastAsia"/>
          <w:color w:val="000000"/>
          <w:szCs w:val="24"/>
        </w:rPr>
        <w:t>调研仅</w:t>
      </w:r>
      <w:proofErr w:type="gramEnd"/>
      <w:r>
        <w:rPr>
          <w:rFonts w:ascii="仿宋" w:eastAsia="仿宋" w:hAnsi="仿宋" w:cs="仿宋" w:hint="eastAsia"/>
          <w:color w:val="000000"/>
          <w:szCs w:val="24"/>
        </w:rPr>
        <w:t>为项目采购前的市场摸底，不构成任何采购承诺，不承担因调研活动而产生的任何费用。</w:t>
      </w:r>
    </w:p>
    <w:sectPr w:rsidR="0082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96D4" w14:textId="77777777" w:rsidR="00825837" w:rsidRDefault="00755A54">
      <w:pPr>
        <w:spacing w:line="240" w:lineRule="auto"/>
        <w:ind w:firstLine="480"/>
      </w:pPr>
      <w:r>
        <w:separator/>
      </w:r>
    </w:p>
  </w:endnote>
  <w:endnote w:type="continuationSeparator" w:id="0">
    <w:p w14:paraId="07D5D053" w14:textId="77777777" w:rsidR="00825837" w:rsidRDefault="00755A5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DDAB" w14:textId="77777777" w:rsidR="00825837" w:rsidRDefault="00755A54">
      <w:pPr>
        <w:ind w:firstLine="480"/>
      </w:pPr>
      <w:r>
        <w:separator/>
      </w:r>
    </w:p>
  </w:footnote>
  <w:footnote w:type="continuationSeparator" w:id="0">
    <w:p w14:paraId="702F6B5D" w14:textId="77777777" w:rsidR="00825837" w:rsidRDefault="00755A54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7E8"/>
    <w:rsid w:val="000B7DAD"/>
    <w:rsid w:val="001B70EA"/>
    <w:rsid w:val="002B1B71"/>
    <w:rsid w:val="003261C8"/>
    <w:rsid w:val="003F5259"/>
    <w:rsid w:val="00505678"/>
    <w:rsid w:val="00522AA3"/>
    <w:rsid w:val="005666DD"/>
    <w:rsid w:val="00755A54"/>
    <w:rsid w:val="00767537"/>
    <w:rsid w:val="007706F3"/>
    <w:rsid w:val="007E079B"/>
    <w:rsid w:val="00825837"/>
    <w:rsid w:val="0082713B"/>
    <w:rsid w:val="00B427DA"/>
    <w:rsid w:val="00B540E8"/>
    <w:rsid w:val="00BB1DD1"/>
    <w:rsid w:val="00BF0299"/>
    <w:rsid w:val="00C33BD7"/>
    <w:rsid w:val="00C36EDC"/>
    <w:rsid w:val="00D07E4E"/>
    <w:rsid w:val="00D43E5E"/>
    <w:rsid w:val="00D634D0"/>
    <w:rsid w:val="00E3647A"/>
    <w:rsid w:val="00E907E8"/>
    <w:rsid w:val="0DA8285F"/>
    <w:rsid w:val="14B8240A"/>
    <w:rsid w:val="745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90FF"/>
  <w15:docId w15:val="{FFCDB651-D076-4825-984D-40DB3A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755A54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130</Words>
  <Characters>741</Characters>
  <Application>Microsoft Office Word</Application>
  <DocSecurity>0</DocSecurity>
  <Lines>6</Lines>
  <Paragraphs>1</Paragraphs>
  <ScaleCrop>false</ScaleCrop>
  <Company>P R 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2026-03-30T00:31:00Z</dcterms:created>
  <dcterms:modified xsi:type="dcterms:W3CDTF">2026-04-10T10:18:00Z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eyJoZGlkIjoiODVlNDZiYmRiN2Y3MTk4MmU0ODIxOTk5Mjg3NWYxMjIiLCJ1c2VySWQiOiI2MDUzNjc2NzUifQ==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A23C5F17F3DA45DD9A2FCD2F32387950_13</vt:lpwstr>
  </property>
</Properties>
</file>