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lang w:eastAsia="zh-CN"/>
        </w:rPr>
        <w:t>名老中医活态传承平台项目</w:t>
      </w:r>
    </w:p>
    <w:p w14:paraId="3AE25B3F">
      <w:pPr>
        <w:widowControl/>
        <w:jc w:val="center"/>
        <w:rPr>
          <w:rFonts w:hint="eastAsia" w:ascii="仿宋" w:hAnsi="仿宋" w:eastAsia="仿宋" w:cs="Algerian"/>
          <w:b/>
          <w:bCs/>
          <w:kern w:val="0"/>
          <w:sz w:val="28"/>
          <w:szCs w:val="28"/>
          <w:lang w:eastAsia="zh-CN"/>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w:t>
      </w:r>
      <w:r>
        <w:rPr>
          <w:rFonts w:hint="eastAsia" w:ascii="仿宋" w:hAnsi="仿宋" w:eastAsia="仿宋" w:cs="Algerian"/>
          <w:kern w:val="0"/>
          <w:sz w:val="28"/>
          <w:szCs w:val="28"/>
          <w:lang w:eastAsia="zh-CN"/>
        </w:rPr>
        <w:t>名老中医活态传承平台项目</w:t>
      </w:r>
      <w:r>
        <w:rPr>
          <w:rFonts w:hint="eastAsia" w:ascii="仿宋" w:hAnsi="仿宋" w:eastAsia="仿宋" w:cs="Algerian"/>
          <w:kern w:val="0"/>
          <w:sz w:val="28"/>
          <w:szCs w:val="28"/>
        </w:rPr>
        <w:t>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名老中医活态传承平台</w:t>
            </w:r>
            <w:r>
              <w:rPr>
                <w:rFonts w:hint="eastAsia" w:ascii="仿宋" w:hAnsi="仿宋" w:eastAsia="仿宋" w:cs="Algerian"/>
                <w:kern w:val="0"/>
                <w:sz w:val="24"/>
                <w:szCs w:val="24"/>
                <w:lang w:val="en-US" w:eastAsia="zh-CN"/>
              </w:rPr>
              <w:t>项目</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120</w:t>
            </w:r>
            <w:r>
              <w:rPr>
                <w:rFonts w:ascii="仿宋" w:hAnsi="仿宋" w:eastAsia="仿宋" w:cs="Helvetica"/>
                <w:kern w:val="0"/>
                <w:sz w:val="24"/>
                <w:szCs w:val="24"/>
              </w:rPr>
              <w:t>万</w:t>
            </w:r>
            <w:r>
              <w:rPr>
                <w:rFonts w:hint="eastAsia" w:ascii="仿宋" w:hAnsi="仿宋" w:eastAsia="仿宋" w:cs="Helvetica"/>
                <w:kern w:val="0"/>
                <w:sz w:val="24"/>
                <w:szCs w:val="24"/>
              </w:rPr>
              <w:t>元</w:t>
            </w:r>
          </w:p>
          <w:p w14:paraId="66BD829F">
            <w:pPr>
              <w:widowControl/>
              <w:jc w:val="cente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w:t>
            </w:r>
            <w:r>
              <w:rPr>
                <w:rFonts w:hint="eastAsia" w:ascii="仿宋" w:hAnsi="仿宋" w:eastAsia="仿宋" w:cs="Helvetica"/>
                <w:kern w:val="0"/>
                <w:sz w:val="24"/>
                <w:szCs w:val="24"/>
                <w:lang w:val="en-US" w:eastAsia="zh-CN"/>
              </w:rPr>
              <w:t>含接口费</w:t>
            </w:r>
            <w:r>
              <w:rPr>
                <w:rFonts w:hint="eastAsia" w:ascii="仿宋" w:hAnsi="仿宋" w:eastAsia="仿宋" w:cs="Helvetica"/>
                <w:kern w:val="0"/>
                <w:sz w:val="24"/>
                <w:szCs w:val="24"/>
                <w:lang w:eastAsia="zh-CN"/>
              </w:rPr>
              <w:t>）</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0005B37">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本项目拟建设名老中医活态传承平台，分别从管理与传承两个维度，支撑中医师承信息化管理与名老中医活态传承数字人的双重目标。项目说明详见附件。</w:t>
            </w:r>
            <w:bookmarkStart w:id="0" w:name="_GoBack"/>
            <w:bookmarkEnd w:id="0"/>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5437800">
      <w:pPr>
        <w:widowControl/>
        <w:spacing w:line="480" w:lineRule="auto"/>
        <w:ind w:firstLine="560" w:firstLineChars="200"/>
        <w:jc w:val="left"/>
        <w:rPr>
          <w:rFonts w:ascii="仿宋" w:hAnsi="仿宋" w:eastAsia="仿宋" w:cs="Algerian"/>
          <w:kern w:val="0"/>
          <w:sz w:val="28"/>
          <w:szCs w:val="28"/>
        </w:rPr>
      </w:pPr>
      <w:r>
        <w:rPr>
          <w:rFonts w:hint="eastAsia" w:ascii="仿宋" w:hAnsi="仿宋" w:eastAsia="仿宋" w:cs="Algerian"/>
          <w:kern w:val="0"/>
          <w:sz w:val="28"/>
          <w:szCs w:val="28"/>
        </w:rPr>
        <w:t>请有意参与此次调研的供应商，于202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20</w:t>
      </w:r>
      <w:r>
        <w:rPr>
          <w:rFonts w:hint="eastAsia" w:ascii="仿宋" w:hAnsi="仿宋" w:eastAsia="仿宋" w:cs="Algerian"/>
          <w:kern w:val="0"/>
          <w:sz w:val="28"/>
          <w:szCs w:val="28"/>
        </w:rPr>
        <w:t>日17：00前，将报名材料发送至联系邮箱：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rPr>
        <w:t>xmzyyxxk@126.com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08D79188">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w:t>
      </w:r>
      <w:r>
        <w:rPr>
          <w:rFonts w:hint="eastAsia" w:ascii="仿宋" w:hAnsi="仿宋" w:eastAsia="仿宋" w:cs="Algerian"/>
          <w:b/>
          <w:bCs/>
          <w:color w:val="FF0000"/>
          <w:kern w:val="0"/>
          <w:sz w:val="28"/>
          <w:szCs w:val="28"/>
        </w:rPr>
        <w:t>填写完整</w:t>
      </w:r>
      <w:r>
        <w:rPr>
          <w:rFonts w:hint="eastAsia" w:ascii="仿宋" w:hAnsi="仿宋" w:eastAsia="仿宋" w:cs="Algerian"/>
          <w:b/>
          <w:bCs/>
          <w:kern w:val="0"/>
          <w:sz w:val="28"/>
          <w:szCs w:val="28"/>
        </w:rPr>
        <w:t>，部分内容若不涉及可填“无”。（</w:t>
      </w:r>
      <w:r>
        <w:rPr>
          <w:rFonts w:hint="eastAsia" w:ascii="仿宋" w:hAnsi="仿宋" w:eastAsia="仿宋" w:cs="Algerian"/>
          <w:b/>
          <w:bCs/>
          <w:color w:val="FF0000"/>
          <w:kern w:val="0"/>
          <w:sz w:val="28"/>
          <w:szCs w:val="28"/>
        </w:rPr>
        <w:t>《建设方案》请单独作为附件</w:t>
      </w:r>
      <w:r>
        <w:rPr>
          <w:rFonts w:hint="eastAsia" w:ascii="仿宋" w:hAnsi="仿宋" w:eastAsia="仿宋" w:cs="Algerian"/>
          <w:b/>
          <w:bCs/>
          <w:kern w:val="0"/>
          <w:sz w:val="28"/>
          <w:szCs w:val="28"/>
        </w:rPr>
        <w:t>，命名格式如下：“XX项目建设方案-XX公司”）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hint="eastAsia" w:ascii="仿宋" w:hAnsi="仿宋" w:eastAsia="仿宋" w:cs="Algerian"/>
          <w:kern w:val="0"/>
          <w:sz w:val="28"/>
          <w:szCs w:val="28"/>
          <w:lang w:eastAsia="zh-CN"/>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E111CBD"/>
    <w:rsid w:val="0F33494A"/>
    <w:rsid w:val="0F9743A1"/>
    <w:rsid w:val="0FCF7D7E"/>
    <w:rsid w:val="1010343F"/>
    <w:rsid w:val="1025513D"/>
    <w:rsid w:val="102D3FFB"/>
    <w:rsid w:val="10C14D88"/>
    <w:rsid w:val="11122069"/>
    <w:rsid w:val="111825C9"/>
    <w:rsid w:val="11D1200C"/>
    <w:rsid w:val="132D559E"/>
    <w:rsid w:val="133E20BD"/>
    <w:rsid w:val="13FA243C"/>
    <w:rsid w:val="14186629"/>
    <w:rsid w:val="143040B0"/>
    <w:rsid w:val="161C7AD3"/>
    <w:rsid w:val="163932FC"/>
    <w:rsid w:val="16861701"/>
    <w:rsid w:val="16C62153"/>
    <w:rsid w:val="16E0566C"/>
    <w:rsid w:val="17066C93"/>
    <w:rsid w:val="17440D8F"/>
    <w:rsid w:val="174C6E83"/>
    <w:rsid w:val="18831547"/>
    <w:rsid w:val="18DF42F7"/>
    <w:rsid w:val="19457086"/>
    <w:rsid w:val="199F3505"/>
    <w:rsid w:val="19CE4E81"/>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5F3D27"/>
    <w:rsid w:val="26644BA3"/>
    <w:rsid w:val="26BF6183"/>
    <w:rsid w:val="26E4095C"/>
    <w:rsid w:val="27EC34FF"/>
    <w:rsid w:val="2876051A"/>
    <w:rsid w:val="28C84012"/>
    <w:rsid w:val="28CA7494"/>
    <w:rsid w:val="294D728D"/>
    <w:rsid w:val="2A48356C"/>
    <w:rsid w:val="2A53244F"/>
    <w:rsid w:val="2BC65F6A"/>
    <w:rsid w:val="2C0E2AD1"/>
    <w:rsid w:val="2C7C4CF8"/>
    <w:rsid w:val="2CFB5341"/>
    <w:rsid w:val="2D1376EB"/>
    <w:rsid w:val="2D653CEA"/>
    <w:rsid w:val="2DB11B63"/>
    <w:rsid w:val="2E4F2F2D"/>
    <w:rsid w:val="2E8E614B"/>
    <w:rsid w:val="2EFA180D"/>
    <w:rsid w:val="2F38405C"/>
    <w:rsid w:val="2FB15C4D"/>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4C0D1D"/>
    <w:rsid w:val="3B88621D"/>
    <w:rsid w:val="3D61240E"/>
    <w:rsid w:val="3D784E78"/>
    <w:rsid w:val="3D8F183A"/>
    <w:rsid w:val="3F5F4341"/>
    <w:rsid w:val="3F870B14"/>
    <w:rsid w:val="3F9237FA"/>
    <w:rsid w:val="3FA84AA0"/>
    <w:rsid w:val="3FE11A18"/>
    <w:rsid w:val="410B3E45"/>
    <w:rsid w:val="41443381"/>
    <w:rsid w:val="416E1A99"/>
    <w:rsid w:val="41E53E7C"/>
    <w:rsid w:val="420C2112"/>
    <w:rsid w:val="421C3283"/>
    <w:rsid w:val="42CF7786"/>
    <w:rsid w:val="4389125B"/>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944BE6"/>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CB07109"/>
    <w:rsid w:val="5E5A68D2"/>
    <w:rsid w:val="5E897C12"/>
    <w:rsid w:val="5EC65483"/>
    <w:rsid w:val="5FA9734F"/>
    <w:rsid w:val="60AB49A7"/>
    <w:rsid w:val="60C47ACF"/>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620609"/>
    <w:rsid w:val="6A754FBB"/>
    <w:rsid w:val="6A911D64"/>
    <w:rsid w:val="6B056872"/>
    <w:rsid w:val="6B595610"/>
    <w:rsid w:val="6C1354B1"/>
    <w:rsid w:val="6C2076DB"/>
    <w:rsid w:val="6CB70040"/>
    <w:rsid w:val="6CE36236"/>
    <w:rsid w:val="6D8B0464"/>
    <w:rsid w:val="6DFD1A82"/>
    <w:rsid w:val="6E95615F"/>
    <w:rsid w:val="6E9E3C4B"/>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 w:type="paragraph" w:customStyle="1" w:styleId="25">
    <w:name w:val="_Style 13"/>
    <w:qFormat/>
    <w:uiPriority w:val="0"/>
    <w:pPr>
      <w:spacing w:before="120" w:after="120" w:line="288" w:lineRule="auto"/>
    </w:pPr>
    <w:rPr>
      <w:rFonts w:ascii="Arial" w:hAnsi="Arial" w:eastAsia="等线" w:cs="Arial"/>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1422</Words>
  <Characters>1511</Characters>
  <Lines>13</Lines>
  <Paragraphs>3</Paragraphs>
  <TotalTime>2</TotalTime>
  <ScaleCrop>false</ScaleCrop>
  <LinksUpToDate>false</LinksUpToDate>
  <CharactersWithSpaces>1512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2026-04-14T07:21:52Z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506C622132C3430A9AA3EBCC04B717E7_13</vt:lpwstr>
  </property>
  <property fmtid="{D5CDD505-2E9C-101B-9397-08002B2CF9AE}" pid="4" name="KSOTemplateDocerSaveRecord">
    <vt:lpwstr>eyJoZGlkIjoiZDhkODNjNjZjMzVjYjgzNTY1YzUzM2Q3YmVkOGEyNGEiLCJ1c2VySWQiOiI1MjY5MTk5NjkifQ==</vt:lpwstr>
  </property>
</Properties>
</file>