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64A0" w:rsidRDefault="00E244F1">
      <w:pPr>
        <w:tabs>
          <w:tab w:val="left" w:pos="10260"/>
        </w:tabs>
        <w:spacing w:line="276" w:lineRule="auto"/>
        <w:jc w:val="center"/>
        <w:rPr>
          <w:rFonts w:ascii="宋体" w:hAnsi="宋体" w:cs="Helvetica"/>
          <w:b/>
          <w:color w:val="000000" w:themeColor="text1"/>
          <w:kern w:val="0"/>
          <w:sz w:val="36"/>
          <w:szCs w:val="36"/>
        </w:rPr>
      </w:pPr>
      <w:r w:rsidRPr="00E244F1">
        <w:rPr>
          <w:rFonts w:ascii="宋体" w:hAnsi="宋体" w:cs="Helvetica" w:hint="eastAsia"/>
          <w:b/>
          <w:color w:val="000000" w:themeColor="text1"/>
          <w:kern w:val="0"/>
          <w:sz w:val="36"/>
          <w:szCs w:val="36"/>
        </w:rPr>
        <w:t>电动骨组织手术设备</w:t>
      </w:r>
      <w:r w:rsidR="004A5E38">
        <w:rPr>
          <w:rFonts w:ascii="宋体" w:hAnsi="宋体" w:cs="Helvetica" w:hint="eastAsia"/>
          <w:b/>
          <w:color w:val="000000" w:themeColor="text1"/>
          <w:kern w:val="0"/>
          <w:sz w:val="36"/>
          <w:szCs w:val="36"/>
        </w:rPr>
        <w:t>项目采购前</w:t>
      </w:r>
      <w:r w:rsidR="004F6EEF" w:rsidRPr="004F6EEF">
        <w:rPr>
          <w:rFonts w:ascii="宋体" w:hAnsi="宋体" w:cs="Helvetica" w:hint="eastAsia"/>
          <w:b/>
          <w:color w:val="000000" w:themeColor="text1"/>
          <w:kern w:val="0"/>
          <w:sz w:val="36"/>
          <w:szCs w:val="36"/>
        </w:rPr>
        <w:t>调研公告</w:t>
      </w:r>
      <w:r w:rsidR="00160728">
        <w:rPr>
          <w:rFonts w:ascii="宋体" w:hAnsi="宋体" w:cs="Helvetica" w:hint="eastAsia"/>
          <w:b/>
          <w:color w:val="000000" w:themeColor="text1"/>
          <w:kern w:val="0"/>
          <w:sz w:val="36"/>
          <w:szCs w:val="36"/>
        </w:rPr>
        <w:t>（二次）</w:t>
      </w:r>
    </w:p>
    <w:p w:rsidR="007964A0" w:rsidRPr="00E07C17"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D1028A" w:rsidRPr="00D1028A" w:rsidRDefault="00A427CE" w:rsidP="00D1028A">
      <w:pPr>
        <w:pStyle w:val="a9"/>
        <w:numPr>
          <w:ilvl w:val="0"/>
          <w:numId w:val="1"/>
        </w:numPr>
        <w:spacing w:line="276" w:lineRule="auto"/>
        <w:ind w:firstLineChars="0"/>
        <w:rPr>
          <w:rFonts w:ascii="宋体" w:hAnsi="宋体" w:cs="宋体"/>
          <w:b/>
          <w:color w:val="000000" w:themeColor="text1"/>
          <w:kern w:val="0"/>
        </w:rPr>
      </w:pPr>
      <w:r w:rsidRPr="00D1028A">
        <w:rPr>
          <w:rFonts w:ascii="宋体" w:hAnsi="宋体" w:cs="宋体" w:hint="eastAsia"/>
          <w:b/>
          <w:color w:val="000000" w:themeColor="text1"/>
          <w:kern w:val="0"/>
        </w:rPr>
        <w:t>项目内容：</w:t>
      </w:r>
    </w:p>
    <w:tbl>
      <w:tblPr>
        <w:tblW w:w="13366" w:type="dxa"/>
        <w:jc w:val="center"/>
        <w:tblInd w:w="817" w:type="dxa"/>
        <w:tblLook w:val="04A0" w:firstRow="1" w:lastRow="0" w:firstColumn="1" w:lastColumn="0" w:noHBand="0" w:noVBand="1"/>
      </w:tblPr>
      <w:tblGrid>
        <w:gridCol w:w="1276"/>
        <w:gridCol w:w="2399"/>
        <w:gridCol w:w="698"/>
        <w:gridCol w:w="1428"/>
        <w:gridCol w:w="1134"/>
        <w:gridCol w:w="1134"/>
        <w:gridCol w:w="5297"/>
      </w:tblGrid>
      <w:tr w:rsidR="00D1028A" w:rsidRPr="00D1028A" w:rsidTr="00E244F1">
        <w:trPr>
          <w:trHeight w:val="270"/>
          <w:jc w:val="center"/>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序号</w:t>
            </w:r>
          </w:p>
        </w:tc>
        <w:tc>
          <w:tcPr>
            <w:tcW w:w="2399"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设备名称</w:t>
            </w:r>
          </w:p>
        </w:tc>
        <w:tc>
          <w:tcPr>
            <w:tcW w:w="698"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数量</w:t>
            </w: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rsid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预算总价</w:t>
            </w:r>
          </w:p>
          <w:p w:rsidR="00D1028A" w:rsidRPr="00D1028A" w:rsidRDefault="00D1028A"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（万元）</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联系人</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联系方式</w:t>
            </w:r>
          </w:p>
        </w:tc>
        <w:tc>
          <w:tcPr>
            <w:tcW w:w="5297"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备注</w:t>
            </w:r>
          </w:p>
        </w:tc>
      </w:tr>
      <w:tr w:rsidR="00D1028A" w:rsidRPr="00D1028A" w:rsidTr="00E244F1">
        <w:trPr>
          <w:trHeight w:hRule="exact" w:val="188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E244F1"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39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电动骨组织手术设备</w:t>
            </w:r>
          </w:p>
        </w:tc>
        <w:tc>
          <w:tcPr>
            <w:tcW w:w="698"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428"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45</w:t>
            </w:r>
          </w:p>
        </w:tc>
        <w:tc>
          <w:tcPr>
            <w:tcW w:w="1134"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134"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5297" w:type="dxa"/>
            <w:tcBorders>
              <w:top w:val="nil"/>
              <w:left w:val="nil"/>
              <w:bottom w:val="single" w:sz="4" w:space="0" w:color="auto"/>
              <w:right w:val="single" w:sz="4" w:space="0" w:color="auto"/>
            </w:tcBorders>
            <w:shd w:val="clear" w:color="000000" w:fill="FFFFFF"/>
            <w:noWrap/>
            <w:vAlign w:val="center"/>
            <w:hideMark/>
          </w:tcPr>
          <w:p w:rsidR="00E244F1" w:rsidRPr="00E244F1" w:rsidRDefault="00E244F1" w:rsidP="00E244F1">
            <w:pPr>
              <w:pStyle w:val="a9"/>
              <w:widowControl/>
              <w:numPr>
                <w:ilvl w:val="0"/>
                <w:numId w:val="2"/>
              </w:numPr>
              <w:ind w:firstLineChars="0"/>
              <w:jc w:val="left"/>
              <w:rPr>
                <w:rFonts w:ascii="宋体" w:hAnsi="宋体" w:cs="宋体"/>
                <w:color w:val="000000"/>
                <w:kern w:val="0"/>
                <w:sz w:val="22"/>
                <w:szCs w:val="22"/>
              </w:rPr>
            </w:pPr>
            <w:r w:rsidRPr="00E244F1">
              <w:rPr>
                <w:rFonts w:ascii="宋体" w:hAnsi="宋体" w:cs="宋体" w:hint="eastAsia"/>
                <w:color w:val="000000"/>
                <w:kern w:val="0"/>
                <w:sz w:val="22"/>
                <w:szCs w:val="22"/>
              </w:rPr>
              <w:t>能满足在开放手术和内镜手术等不同手术场景使用。</w:t>
            </w:r>
          </w:p>
          <w:p w:rsidR="00E244F1" w:rsidRDefault="00E244F1" w:rsidP="00E244F1">
            <w:pPr>
              <w:pStyle w:val="a9"/>
              <w:widowControl/>
              <w:numPr>
                <w:ilvl w:val="0"/>
                <w:numId w:val="2"/>
              </w:numPr>
              <w:ind w:firstLineChars="0"/>
              <w:jc w:val="left"/>
              <w:rPr>
                <w:rFonts w:ascii="宋体" w:hAnsi="宋体" w:cs="宋体"/>
                <w:color w:val="000000"/>
                <w:kern w:val="0"/>
                <w:sz w:val="22"/>
                <w:szCs w:val="22"/>
              </w:rPr>
            </w:pPr>
            <w:r w:rsidRPr="00E244F1">
              <w:rPr>
                <w:rFonts w:ascii="宋体" w:hAnsi="宋体" w:cs="宋体" w:hint="eastAsia"/>
                <w:color w:val="000000"/>
                <w:kern w:val="0"/>
                <w:sz w:val="22"/>
                <w:szCs w:val="22"/>
              </w:rPr>
              <w:t>除了常规磨钻及骨刀外，还需具有往复功能的刀头可</w:t>
            </w:r>
            <w:proofErr w:type="gramStart"/>
            <w:r w:rsidRPr="00E244F1">
              <w:rPr>
                <w:rFonts w:ascii="宋体" w:hAnsi="宋体" w:cs="宋体" w:hint="eastAsia"/>
                <w:color w:val="000000"/>
                <w:kern w:val="0"/>
                <w:sz w:val="22"/>
                <w:szCs w:val="22"/>
              </w:rPr>
              <w:t>实现切硬不切</w:t>
            </w:r>
            <w:proofErr w:type="gramEnd"/>
            <w:r w:rsidRPr="00E244F1">
              <w:rPr>
                <w:rFonts w:ascii="宋体" w:hAnsi="宋体" w:cs="宋体" w:hint="eastAsia"/>
                <w:color w:val="000000"/>
                <w:kern w:val="0"/>
                <w:sz w:val="22"/>
                <w:szCs w:val="22"/>
              </w:rPr>
              <w:t>软的功能</w:t>
            </w:r>
          </w:p>
          <w:p w:rsidR="00D1028A" w:rsidRPr="00E244F1" w:rsidRDefault="00E244F1" w:rsidP="00E244F1">
            <w:pPr>
              <w:pStyle w:val="a9"/>
              <w:widowControl/>
              <w:numPr>
                <w:ilvl w:val="0"/>
                <w:numId w:val="2"/>
              </w:numPr>
              <w:ind w:firstLineChars="0"/>
              <w:jc w:val="left"/>
              <w:rPr>
                <w:rFonts w:ascii="宋体" w:hAnsi="宋体" w:cs="宋体"/>
                <w:color w:val="000000"/>
                <w:kern w:val="0"/>
                <w:sz w:val="22"/>
                <w:szCs w:val="22"/>
              </w:rPr>
            </w:pPr>
            <w:r>
              <w:rPr>
                <w:rFonts w:ascii="宋体" w:hAnsi="宋体" w:cs="宋体" w:hint="eastAsia"/>
                <w:color w:val="000000"/>
                <w:kern w:val="0"/>
                <w:sz w:val="22"/>
                <w:szCs w:val="22"/>
              </w:rPr>
              <w:t>具有</w:t>
            </w:r>
            <w:r w:rsidRPr="00E244F1">
              <w:rPr>
                <w:rFonts w:ascii="宋体" w:hAnsi="宋体" w:cs="宋体" w:hint="eastAsia"/>
                <w:color w:val="000000"/>
                <w:kern w:val="0"/>
                <w:sz w:val="22"/>
                <w:szCs w:val="22"/>
              </w:rPr>
              <w:t>磨</w:t>
            </w:r>
            <w:proofErr w:type="gramStart"/>
            <w:r w:rsidRPr="00E244F1">
              <w:rPr>
                <w:rFonts w:ascii="宋体" w:hAnsi="宋体" w:cs="宋体" w:hint="eastAsia"/>
                <w:color w:val="000000"/>
                <w:kern w:val="0"/>
                <w:sz w:val="22"/>
                <w:szCs w:val="22"/>
              </w:rPr>
              <w:t>钻头端可偏转</w:t>
            </w:r>
            <w:proofErr w:type="gramEnd"/>
            <w:r w:rsidRPr="00E244F1">
              <w:rPr>
                <w:rFonts w:ascii="宋体" w:hAnsi="宋体" w:cs="宋体" w:hint="eastAsia"/>
                <w:color w:val="000000"/>
                <w:kern w:val="0"/>
                <w:sz w:val="22"/>
                <w:szCs w:val="22"/>
              </w:rPr>
              <w:t>角度的功能。</w:t>
            </w:r>
            <w:r w:rsidR="00D1028A" w:rsidRPr="00E244F1">
              <w:rPr>
                <w:rFonts w:ascii="宋体" w:hAnsi="宋体" w:cs="宋体" w:hint="eastAsia"/>
                <w:color w:val="000000"/>
                <w:kern w:val="0"/>
                <w:sz w:val="22"/>
                <w:szCs w:val="22"/>
              </w:rPr>
              <w:t xml:space="preserve">　</w:t>
            </w:r>
          </w:p>
        </w:tc>
      </w:tr>
    </w:tbl>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w:t>
            </w:r>
            <w:r w:rsidR="009F4D85">
              <w:rPr>
                <w:rFonts w:ascii="宋体" w:hAnsi="宋体" w:cs="宋体" w:hint="eastAsia"/>
                <w:color w:val="FF0000"/>
                <w:kern w:val="0"/>
                <w:sz w:val="22"/>
              </w:rPr>
              <w:t>拷贝</w:t>
            </w:r>
            <w:r w:rsidRPr="00C004C2">
              <w:rPr>
                <w:rFonts w:ascii="宋体" w:hAnsi="宋体" w:cs="宋体" w:hint="eastAsia"/>
                <w:color w:val="FF0000"/>
                <w:kern w:val="0"/>
                <w:sz w:val="22"/>
              </w:rPr>
              <w:t>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lastRenderedPageBreak/>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9F4D85">
        <w:rPr>
          <w:rFonts w:ascii="宋体" w:hAnsi="宋体" w:cs="Helvetica" w:hint="eastAsia"/>
          <w:color w:val="000000" w:themeColor="text1"/>
          <w:kern w:val="0"/>
        </w:rPr>
        <w:t>（用U盘拷贝）</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w:t>
      </w:r>
      <w:r w:rsidR="00A1212E">
        <w:rPr>
          <w:rFonts w:ascii="宋体" w:hAnsi="宋体" w:cs="Helvetica" w:hint="eastAsia"/>
          <w:color w:val="000000" w:themeColor="text1"/>
          <w:kern w:val="0"/>
        </w:rPr>
        <w:t>4</w:t>
      </w:r>
      <w:r>
        <w:rPr>
          <w:rFonts w:ascii="宋体" w:hAnsi="宋体" w:cs="Helvetica" w:hint="eastAsia"/>
          <w:color w:val="000000" w:themeColor="text1"/>
          <w:kern w:val="0"/>
        </w:rPr>
        <w:t>月</w:t>
      </w:r>
      <w:r w:rsidR="00A1212E">
        <w:rPr>
          <w:rFonts w:ascii="宋体" w:hAnsi="宋体" w:cs="Helvetica" w:hint="eastAsia"/>
          <w:color w:val="000000" w:themeColor="text1"/>
          <w:kern w:val="0"/>
        </w:rPr>
        <w:t>20</w:t>
      </w:r>
      <w:r>
        <w:rPr>
          <w:rFonts w:ascii="宋体" w:hAnsi="宋体" w:cs="Helvetica" w:hint="eastAsia"/>
          <w:color w:val="000000" w:themeColor="text1"/>
          <w:kern w:val="0"/>
        </w:rPr>
        <w:t>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年</w:t>
      </w:r>
      <w:r w:rsidR="00A1212E">
        <w:rPr>
          <w:rFonts w:ascii="宋体" w:hAnsi="宋体" w:cs="Helvetica" w:hint="eastAsia"/>
          <w:color w:val="000000" w:themeColor="text1"/>
          <w:kern w:val="0"/>
        </w:rPr>
        <w:t>4</w:t>
      </w:r>
      <w:r>
        <w:rPr>
          <w:rFonts w:ascii="宋体" w:hAnsi="宋体" w:cs="Helvetica" w:hint="eastAsia"/>
          <w:color w:val="000000" w:themeColor="text1"/>
          <w:kern w:val="0"/>
        </w:rPr>
        <w:t>月</w:t>
      </w:r>
      <w:r w:rsidR="00A1212E">
        <w:rPr>
          <w:rFonts w:ascii="宋体" w:hAnsi="宋体" w:cs="Helvetica" w:hint="eastAsia"/>
          <w:color w:val="000000" w:themeColor="text1"/>
          <w:kern w:val="0"/>
        </w:rPr>
        <w:t>24</w:t>
      </w:r>
      <w:r>
        <w:rPr>
          <w:rFonts w:ascii="宋体" w:hAnsi="宋体" w:cs="Helvetica" w:hint="eastAsia"/>
          <w:color w:val="000000" w:themeColor="text1"/>
          <w:kern w:val="0"/>
        </w:rPr>
        <w:t>日</w:t>
      </w:r>
      <w:r w:rsidR="00E83F05">
        <w:rPr>
          <w:rFonts w:ascii="宋体" w:hAnsi="宋体" w:cs="Helvetica" w:hint="eastAsia"/>
          <w:color w:val="000000" w:themeColor="text1"/>
          <w:kern w:val="0"/>
        </w:rPr>
        <w:t>（工作日上午8:00-12:00，下午14:30-17:</w:t>
      </w:r>
      <w:r w:rsidR="009F4D85">
        <w:rPr>
          <w:rFonts w:ascii="宋体" w:hAnsi="宋体" w:cs="Helvetica" w:hint="eastAsia"/>
          <w:color w:val="000000" w:themeColor="text1"/>
          <w:kern w:val="0"/>
        </w:rPr>
        <w:t>0</w:t>
      </w:r>
      <w:r w:rsidR="00E83F05">
        <w:rPr>
          <w:rFonts w:ascii="宋体" w:hAnsi="宋体" w:cs="Helvetica" w:hint="eastAsia"/>
          <w:color w:val="000000" w:themeColor="text1"/>
          <w:kern w:val="0"/>
        </w:rPr>
        <w:t>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w:t>
      </w:r>
      <w:proofErr w:type="gramStart"/>
      <w:r>
        <w:rPr>
          <w:rFonts w:ascii="宋体" w:hAnsi="宋体" w:cs="Helvetica" w:hint="eastAsia"/>
          <w:color w:val="000000" w:themeColor="text1"/>
          <w:kern w:val="0"/>
        </w:rPr>
        <w:t>项目</w:t>
      </w:r>
      <w:r w:rsidR="001E1464">
        <w:rPr>
          <w:rFonts w:ascii="宋体" w:hAnsi="宋体" w:cs="Helvetica" w:hint="eastAsia"/>
          <w:color w:val="000000" w:themeColor="text1"/>
          <w:kern w:val="0"/>
        </w:rPr>
        <w:t>项目</w:t>
      </w:r>
      <w:proofErr w:type="gramEnd"/>
      <w:r>
        <w:rPr>
          <w:rFonts w:ascii="宋体" w:hAnsi="宋体" w:cs="Helvetica" w:hint="eastAsia"/>
          <w:color w:val="000000" w:themeColor="text1"/>
          <w:kern w:val="0"/>
        </w:rPr>
        <w:t>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bookmarkStart w:id="0" w:name="_GoBack"/>
      <w:bookmarkEnd w:id="0"/>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06E" w:rsidRDefault="0015406E" w:rsidP="00D74E68">
      <w:r>
        <w:separator/>
      </w:r>
    </w:p>
  </w:endnote>
  <w:endnote w:type="continuationSeparator" w:id="0">
    <w:p w:rsidR="0015406E" w:rsidRDefault="0015406E" w:rsidP="00D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06E" w:rsidRDefault="0015406E" w:rsidP="00D74E68">
      <w:r>
        <w:separator/>
      </w:r>
    </w:p>
  </w:footnote>
  <w:footnote w:type="continuationSeparator" w:id="0">
    <w:p w:rsidR="0015406E" w:rsidRDefault="0015406E" w:rsidP="00D7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2A5243F"/>
    <w:multiLevelType w:val="hybridMultilevel"/>
    <w:tmpl w:val="BA665BD8"/>
    <w:lvl w:ilvl="0" w:tplc="AF76B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406E"/>
    <w:rsid w:val="00157829"/>
    <w:rsid w:val="00160728"/>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C7A9D"/>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4A86"/>
    <w:rsid w:val="004E5E46"/>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85B03"/>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546E"/>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1212E"/>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E68"/>
    <w:rsid w:val="00D76566"/>
    <w:rsid w:val="00D801DF"/>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4F1"/>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Administrator</cp:lastModifiedBy>
  <cp:revision>3</cp:revision>
  <cp:lastPrinted>2026-02-28T08:34:00Z</cp:lastPrinted>
  <dcterms:created xsi:type="dcterms:W3CDTF">2026-04-20T02:23:00Z</dcterms:created>
  <dcterms:modified xsi:type="dcterms:W3CDTF">2026-04-20T09:15:00Z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